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774C" w:rsidRPr="003838C7" w:rsidRDefault="00513C71" w:rsidP="00A1774C">
      <w:pPr>
        <w:ind w:left="2160" w:firstLine="720"/>
        <w:rPr>
          <w:b/>
          <w:szCs w:val="24"/>
        </w:rPr>
      </w:pPr>
      <w:r>
        <w:rPr>
          <w:b/>
          <w:szCs w:val="24"/>
        </w:rPr>
        <w:t>REQUEST FOR PROPOSAL</w:t>
      </w:r>
    </w:p>
    <w:p w:rsidR="00A1774C" w:rsidRPr="003838C7" w:rsidRDefault="00A1774C" w:rsidP="00A1774C">
      <w:pPr>
        <w:spacing w:line="360" w:lineRule="auto"/>
        <w:jc w:val="both"/>
        <w:rPr>
          <w:b/>
          <w:szCs w:val="24"/>
        </w:rPr>
      </w:pPr>
      <w:r w:rsidRPr="003838C7">
        <w:rPr>
          <w:b/>
          <w:szCs w:val="24"/>
        </w:rPr>
        <w:t xml:space="preserve">International Trade Administration Commission of South Africa (ITAC) hereby invites interested </w:t>
      </w:r>
      <w:r w:rsidR="00513C71">
        <w:rPr>
          <w:b/>
          <w:szCs w:val="24"/>
        </w:rPr>
        <w:t>service providers to submit proposal</w:t>
      </w:r>
      <w:r w:rsidRPr="003838C7">
        <w:rPr>
          <w:b/>
          <w:szCs w:val="24"/>
        </w:rPr>
        <w:t xml:space="preserve"> for the following</w:t>
      </w:r>
      <w:r w:rsidR="00D97D1A">
        <w:rPr>
          <w:b/>
          <w:szCs w:val="24"/>
        </w:rPr>
        <w:t xml:space="preserve"> bid</w:t>
      </w:r>
      <w:r w:rsidRPr="003838C7">
        <w:rPr>
          <w:b/>
          <w:szCs w:val="24"/>
        </w:rPr>
        <w:t>:</w:t>
      </w:r>
    </w:p>
    <w:tbl>
      <w:tblPr>
        <w:tblStyle w:val="TableGrid"/>
        <w:tblW w:w="10051" w:type="dxa"/>
        <w:tblInd w:w="-162" w:type="dxa"/>
        <w:tblLook w:val="04A0" w:firstRow="1" w:lastRow="0" w:firstColumn="1" w:lastColumn="0" w:noHBand="0" w:noVBand="1"/>
      </w:tblPr>
      <w:tblGrid>
        <w:gridCol w:w="1906"/>
        <w:gridCol w:w="2759"/>
        <w:gridCol w:w="1417"/>
        <w:gridCol w:w="1559"/>
        <w:gridCol w:w="2410"/>
      </w:tblGrid>
      <w:tr w:rsidR="00513C71" w:rsidRPr="003838C7" w:rsidTr="00513C71">
        <w:tc>
          <w:tcPr>
            <w:tcW w:w="1906" w:type="dxa"/>
          </w:tcPr>
          <w:p w:rsidR="00513C71" w:rsidRPr="003838C7" w:rsidRDefault="00513C71" w:rsidP="00A1774C">
            <w:pPr>
              <w:rPr>
                <w:b/>
                <w:sz w:val="16"/>
                <w:szCs w:val="16"/>
              </w:rPr>
            </w:pPr>
          </w:p>
          <w:p w:rsidR="00513C71" w:rsidRPr="003838C7" w:rsidRDefault="00513C71" w:rsidP="00A1774C">
            <w:pPr>
              <w:rPr>
                <w:b/>
                <w:sz w:val="16"/>
                <w:szCs w:val="16"/>
              </w:rPr>
            </w:pPr>
            <w:r w:rsidRPr="003838C7">
              <w:rPr>
                <w:b/>
                <w:sz w:val="16"/>
                <w:szCs w:val="16"/>
              </w:rPr>
              <w:t>Bid No</w:t>
            </w:r>
          </w:p>
          <w:p w:rsidR="00513C71" w:rsidRPr="003838C7" w:rsidRDefault="00513C71" w:rsidP="00A1774C">
            <w:pPr>
              <w:rPr>
                <w:b/>
                <w:sz w:val="16"/>
                <w:szCs w:val="16"/>
              </w:rPr>
            </w:pPr>
          </w:p>
        </w:tc>
        <w:tc>
          <w:tcPr>
            <w:tcW w:w="2759" w:type="dxa"/>
          </w:tcPr>
          <w:p w:rsidR="00513C71" w:rsidRPr="003838C7" w:rsidRDefault="00513C71" w:rsidP="00A1774C">
            <w:pPr>
              <w:rPr>
                <w:b/>
                <w:sz w:val="16"/>
                <w:szCs w:val="16"/>
              </w:rPr>
            </w:pPr>
          </w:p>
          <w:p w:rsidR="00513C71" w:rsidRPr="003838C7" w:rsidRDefault="00513C71" w:rsidP="00A1774C">
            <w:pPr>
              <w:rPr>
                <w:b/>
                <w:sz w:val="16"/>
                <w:szCs w:val="16"/>
              </w:rPr>
            </w:pPr>
            <w:r w:rsidRPr="003838C7">
              <w:rPr>
                <w:b/>
                <w:sz w:val="16"/>
                <w:szCs w:val="16"/>
              </w:rPr>
              <w:t>Description of Service</w:t>
            </w:r>
          </w:p>
        </w:tc>
        <w:tc>
          <w:tcPr>
            <w:tcW w:w="1417" w:type="dxa"/>
          </w:tcPr>
          <w:p w:rsidR="00513C71" w:rsidRPr="003838C7" w:rsidRDefault="00513C71" w:rsidP="00A1774C">
            <w:pPr>
              <w:rPr>
                <w:b/>
                <w:sz w:val="16"/>
                <w:szCs w:val="16"/>
              </w:rPr>
            </w:pPr>
          </w:p>
          <w:p w:rsidR="00513C71" w:rsidRPr="003838C7" w:rsidRDefault="00513C71" w:rsidP="00A1774C">
            <w:pPr>
              <w:rPr>
                <w:b/>
                <w:sz w:val="16"/>
                <w:szCs w:val="16"/>
              </w:rPr>
            </w:pPr>
            <w:r w:rsidRPr="003838C7">
              <w:rPr>
                <w:b/>
                <w:sz w:val="16"/>
                <w:szCs w:val="16"/>
              </w:rPr>
              <w:t>Closing Date</w:t>
            </w:r>
          </w:p>
        </w:tc>
        <w:tc>
          <w:tcPr>
            <w:tcW w:w="1559" w:type="dxa"/>
          </w:tcPr>
          <w:p w:rsidR="00513C71" w:rsidRPr="003838C7" w:rsidRDefault="00513C71" w:rsidP="00A1774C">
            <w:pPr>
              <w:rPr>
                <w:b/>
                <w:sz w:val="16"/>
                <w:szCs w:val="16"/>
              </w:rPr>
            </w:pPr>
          </w:p>
          <w:p w:rsidR="00513C71" w:rsidRPr="003838C7" w:rsidRDefault="00513C71" w:rsidP="00A1774C">
            <w:pPr>
              <w:rPr>
                <w:b/>
                <w:sz w:val="16"/>
                <w:szCs w:val="16"/>
              </w:rPr>
            </w:pPr>
            <w:r>
              <w:rPr>
                <w:b/>
                <w:sz w:val="16"/>
                <w:szCs w:val="16"/>
              </w:rPr>
              <w:t>Doc Cost</w:t>
            </w:r>
          </w:p>
        </w:tc>
        <w:tc>
          <w:tcPr>
            <w:tcW w:w="2410" w:type="dxa"/>
          </w:tcPr>
          <w:p w:rsidR="00513C71" w:rsidRPr="003838C7" w:rsidRDefault="00513C71" w:rsidP="00A1774C">
            <w:pPr>
              <w:rPr>
                <w:b/>
                <w:sz w:val="16"/>
                <w:szCs w:val="16"/>
              </w:rPr>
            </w:pPr>
          </w:p>
          <w:p w:rsidR="00513C71" w:rsidRPr="003838C7" w:rsidRDefault="00513C71" w:rsidP="00A1774C">
            <w:pPr>
              <w:rPr>
                <w:b/>
                <w:sz w:val="16"/>
                <w:szCs w:val="16"/>
              </w:rPr>
            </w:pPr>
            <w:r>
              <w:rPr>
                <w:b/>
                <w:sz w:val="16"/>
                <w:szCs w:val="16"/>
              </w:rPr>
              <w:t>Evaluation</w:t>
            </w:r>
            <w:r w:rsidRPr="003838C7">
              <w:rPr>
                <w:b/>
                <w:sz w:val="16"/>
                <w:szCs w:val="16"/>
              </w:rPr>
              <w:t xml:space="preserve"> Criteria</w:t>
            </w:r>
          </w:p>
          <w:p w:rsidR="00513C71" w:rsidRPr="003838C7" w:rsidRDefault="00513C71" w:rsidP="00A1774C">
            <w:pPr>
              <w:rPr>
                <w:b/>
                <w:sz w:val="16"/>
                <w:szCs w:val="16"/>
              </w:rPr>
            </w:pPr>
          </w:p>
        </w:tc>
      </w:tr>
      <w:tr w:rsidR="00513C71" w:rsidRPr="003838C7" w:rsidTr="00513C71">
        <w:tc>
          <w:tcPr>
            <w:tcW w:w="1906" w:type="dxa"/>
          </w:tcPr>
          <w:p w:rsidR="00513C71" w:rsidRPr="003838C7" w:rsidRDefault="00513C71" w:rsidP="00A1774C">
            <w:pPr>
              <w:rPr>
                <w:sz w:val="16"/>
                <w:szCs w:val="16"/>
              </w:rPr>
            </w:pPr>
          </w:p>
          <w:p w:rsidR="00513C71" w:rsidRPr="003838C7" w:rsidRDefault="00513C71" w:rsidP="00437785">
            <w:pPr>
              <w:rPr>
                <w:sz w:val="16"/>
                <w:szCs w:val="16"/>
              </w:rPr>
            </w:pPr>
            <w:r>
              <w:rPr>
                <w:sz w:val="16"/>
                <w:szCs w:val="16"/>
              </w:rPr>
              <w:t>RFP</w:t>
            </w:r>
            <w:r w:rsidRPr="003838C7">
              <w:rPr>
                <w:sz w:val="16"/>
                <w:szCs w:val="16"/>
              </w:rPr>
              <w:t>:</w:t>
            </w:r>
            <w:r w:rsidR="007A5FFA">
              <w:rPr>
                <w:sz w:val="16"/>
                <w:szCs w:val="16"/>
              </w:rPr>
              <w:t>ITAC 01-19/20</w:t>
            </w:r>
          </w:p>
        </w:tc>
        <w:tc>
          <w:tcPr>
            <w:tcW w:w="2759" w:type="dxa"/>
          </w:tcPr>
          <w:p w:rsidR="00513C71" w:rsidRPr="003838C7" w:rsidRDefault="00513C71" w:rsidP="00A1774C">
            <w:pPr>
              <w:rPr>
                <w:sz w:val="16"/>
                <w:szCs w:val="16"/>
              </w:rPr>
            </w:pPr>
          </w:p>
          <w:p w:rsidR="00A47815" w:rsidRPr="00A47815" w:rsidRDefault="00A47815" w:rsidP="00A47815">
            <w:pPr>
              <w:rPr>
                <w:sz w:val="16"/>
                <w:szCs w:val="16"/>
              </w:rPr>
            </w:pPr>
            <w:r w:rsidRPr="00A47815">
              <w:rPr>
                <w:sz w:val="16"/>
                <w:szCs w:val="16"/>
              </w:rPr>
              <w:t>Appointment</w:t>
            </w:r>
            <w:r w:rsidR="009B50E7">
              <w:rPr>
                <w:sz w:val="16"/>
                <w:szCs w:val="16"/>
              </w:rPr>
              <w:t xml:space="preserve"> of  a Travel Management Company:</w:t>
            </w:r>
          </w:p>
          <w:p w:rsidR="00A47815" w:rsidRPr="00A47815" w:rsidRDefault="00A47815" w:rsidP="00A47815">
            <w:pPr>
              <w:rPr>
                <w:b/>
                <w:sz w:val="16"/>
                <w:szCs w:val="16"/>
              </w:rPr>
            </w:pPr>
            <w:r w:rsidRPr="00A47815">
              <w:rPr>
                <w:sz w:val="16"/>
                <w:szCs w:val="16"/>
              </w:rPr>
              <w:t xml:space="preserve">To Provide Travel Management Services to International Trade Administration Commission of SA </w:t>
            </w:r>
          </w:p>
          <w:p w:rsidR="00513C71" w:rsidRPr="003838C7" w:rsidRDefault="00513C71" w:rsidP="00A1774C">
            <w:pPr>
              <w:rPr>
                <w:sz w:val="16"/>
                <w:szCs w:val="16"/>
              </w:rPr>
            </w:pPr>
            <w:bookmarkStart w:id="0" w:name="_GoBack"/>
            <w:bookmarkEnd w:id="0"/>
          </w:p>
        </w:tc>
        <w:tc>
          <w:tcPr>
            <w:tcW w:w="1417" w:type="dxa"/>
          </w:tcPr>
          <w:p w:rsidR="00513C71" w:rsidRPr="003838C7" w:rsidRDefault="00513C71" w:rsidP="00A1774C">
            <w:pPr>
              <w:rPr>
                <w:sz w:val="16"/>
                <w:szCs w:val="16"/>
              </w:rPr>
            </w:pPr>
          </w:p>
          <w:p w:rsidR="00513C71" w:rsidRPr="003838C7" w:rsidRDefault="007A5FFA" w:rsidP="00831796">
            <w:pPr>
              <w:rPr>
                <w:sz w:val="16"/>
                <w:szCs w:val="16"/>
              </w:rPr>
            </w:pPr>
            <w:r>
              <w:rPr>
                <w:sz w:val="16"/>
                <w:szCs w:val="16"/>
              </w:rPr>
              <w:t>28 June</w:t>
            </w:r>
            <w:r w:rsidR="00513C71">
              <w:rPr>
                <w:sz w:val="16"/>
                <w:szCs w:val="16"/>
              </w:rPr>
              <w:t xml:space="preserve"> </w:t>
            </w:r>
            <w:r w:rsidR="00513C71" w:rsidRPr="003838C7">
              <w:rPr>
                <w:sz w:val="16"/>
                <w:szCs w:val="16"/>
              </w:rPr>
              <w:t>201</w:t>
            </w:r>
            <w:r>
              <w:rPr>
                <w:sz w:val="16"/>
                <w:szCs w:val="16"/>
              </w:rPr>
              <w:t>9</w:t>
            </w:r>
            <w:r w:rsidR="00513C71">
              <w:rPr>
                <w:sz w:val="16"/>
                <w:szCs w:val="16"/>
              </w:rPr>
              <w:t xml:space="preserve"> @ 11:00am</w:t>
            </w:r>
          </w:p>
        </w:tc>
        <w:tc>
          <w:tcPr>
            <w:tcW w:w="1559" w:type="dxa"/>
          </w:tcPr>
          <w:p w:rsidR="00513C71" w:rsidRPr="003838C7" w:rsidRDefault="00513C71" w:rsidP="00A1774C">
            <w:pPr>
              <w:rPr>
                <w:sz w:val="16"/>
                <w:szCs w:val="16"/>
              </w:rPr>
            </w:pPr>
          </w:p>
          <w:p w:rsidR="00513C71" w:rsidRPr="003838C7" w:rsidRDefault="00513C71" w:rsidP="00D53222">
            <w:pPr>
              <w:rPr>
                <w:sz w:val="16"/>
                <w:szCs w:val="16"/>
              </w:rPr>
            </w:pPr>
            <w:r>
              <w:rPr>
                <w:sz w:val="16"/>
                <w:szCs w:val="16"/>
              </w:rPr>
              <w:t>R2</w:t>
            </w:r>
            <w:r w:rsidRPr="003838C7">
              <w:rPr>
                <w:sz w:val="16"/>
                <w:szCs w:val="16"/>
              </w:rPr>
              <w:t>00 non-refundable fee.</w:t>
            </w:r>
          </w:p>
        </w:tc>
        <w:tc>
          <w:tcPr>
            <w:tcW w:w="2410" w:type="dxa"/>
          </w:tcPr>
          <w:p w:rsidR="00513C71" w:rsidRPr="003838C7" w:rsidRDefault="00513C71" w:rsidP="00A1774C">
            <w:pPr>
              <w:rPr>
                <w:sz w:val="16"/>
                <w:szCs w:val="16"/>
              </w:rPr>
            </w:pPr>
          </w:p>
          <w:p w:rsidR="00513C71" w:rsidRPr="003838C7" w:rsidRDefault="00513C71" w:rsidP="00A47FC6">
            <w:pPr>
              <w:rPr>
                <w:b/>
                <w:sz w:val="16"/>
                <w:szCs w:val="16"/>
              </w:rPr>
            </w:pPr>
            <w:r w:rsidRPr="003838C7">
              <w:rPr>
                <w:b/>
                <w:sz w:val="16"/>
                <w:szCs w:val="16"/>
              </w:rPr>
              <w:t>Stage 1 –</w:t>
            </w:r>
            <w:r>
              <w:rPr>
                <w:b/>
                <w:sz w:val="16"/>
                <w:szCs w:val="16"/>
              </w:rPr>
              <w:t xml:space="preserve"> Screening</w:t>
            </w:r>
          </w:p>
          <w:p w:rsidR="00513C71" w:rsidRPr="003838C7" w:rsidRDefault="00513C71" w:rsidP="00A1774C">
            <w:pPr>
              <w:rPr>
                <w:b/>
                <w:sz w:val="16"/>
                <w:szCs w:val="16"/>
              </w:rPr>
            </w:pPr>
            <w:r w:rsidRPr="003838C7">
              <w:rPr>
                <w:b/>
                <w:sz w:val="16"/>
                <w:szCs w:val="16"/>
              </w:rPr>
              <w:t xml:space="preserve">Stage </w:t>
            </w:r>
            <w:r>
              <w:rPr>
                <w:b/>
                <w:sz w:val="16"/>
                <w:szCs w:val="16"/>
              </w:rPr>
              <w:t>2</w:t>
            </w:r>
            <w:r w:rsidRPr="003838C7">
              <w:rPr>
                <w:b/>
                <w:sz w:val="16"/>
                <w:szCs w:val="16"/>
              </w:rPr>
              <w:t xml:space="preserve"> – Functionality</w:t>
            </w:r>
          </w:p>
          <w:p w:rsidR="00513C71" w:rsidRPr="003838C7" w:rsidRDefault="00513C71" w:rsidP="00F4463C">
            <w:pPr>
              <w:rPr>
                <w:b/>
                <w:sz w:val="16"/>
                <w:szCs w:val="16"/>
              </w:rPr>
            </w:pPr>
            <w:r>
              <w:rPr>
                <w:b/>
                <w:sz w:val="16"/>
                <w:szCs w:val="16"/>
              </w:rPr>
              <w:t>Stage 3</w:t>
            </w:r>
            <w:r w:rsidRPr="003838C7">
              <w:rPr>
                <w:b/>
                <w:sz w:val="16"/>
                <w:szCs w:val="16"/>
              </w:rPr>
              <w:t xml:space="preserve"> -  Price and BBBEE</w:t>
            </w:r>
            <w:r w:rsidR="00523A86">
              <w:rPr>
                <w:b/>
                <w:sz w:val="16"/>
                <w:szCs w:val="16"/>
              </w:rPr>
              <w:t xml:space="preserve"> (80/2</w:t>
            </w:r>
            <w:r>
              <w:rPr>
                <w:b/>
                <w:sz w:val="16"/>
                <w:szCs w:val="16"/>
              </w:rPr>
              <w:t>0)</w:t>
            </w:r>
          </w:p>
        </w:tc>
      </w:tr>
    </w:tbl>
    <w:p w:rsidR="00A1774C" w:rsidRPr="003838C7" w:rsidRDefault="00A1774C" w:rsidP="00A1774C">
      <w:pPr>
        <w:rPr>
          <w:szCs w:val="22"/>
        </w:rPr>
      </w:pPr>
    </w:p>
    <w:p w:rsidR="00182DFA" w:rsidRPr="003838C7" w:rsidRDefault="00182DFA" w:rsidP="003838C7">
      <w:pPr>
        <w:spacing w:line="360" w:lineRule="auto"/>
        <w:jc w:val="both"/>
        <w:rPr>
          <w:sz w:val="20"/>
        </w:rPr>
      </w:pPr>
      <w:r w:rsidRPr="003838C7">
        <w:rPr>
          <w:sz w:val="20"/>
        </w:rPr>
        <w:t>All submissions must be in a sealed envelope, clearly marked with the tender number and description of tender, and deposited in a tender box on or before the closing date and time of the tender.</w:t>
      </w:r>
    </w:p>
    <w:p w:rsidR="00407D6A" w:rsidRDefault="00407D6A" w:rsidP="003838C7">
      <w:pPr>
        <w:spacing w:line="360" w:lineRule="auto"/>
        <w:jc w:val="both"/>
        <w:rPr>
          <w:sz w:val="20"/>
        </w:rPr>
      </w:pPr>
    </w:p>
    <w:p w:rsidR="00F4463C" w:rsidRPr="003838C7" w:rsidRDefault="00182DFA" w:rsidP="003838C7">
      <w:pPr>
        <w:spacing w:line="360" w:lineRule="auto"/>
        <w:jc w:val="both"/>
        <w:rPr>
          <w:sz w:val="20"/>
        </w:rPr>
      </w:pPr>
      <w:r w:rsidRPr="003838C7">
        <w:rPr>
          <w:sz w:val="20"/>
        </w:rPr>
        <w:t xml:space="preserve">ITAC reserves the right to accept or reject any proposals and may withdraw </w:t>
      </w:r>
      <w:r w:rsidR="00F4463C" w:rsidRPr="003838C7">
        <w:rPr>
          <w:sz w:val="20"/>
        </w:rPr>
        <w:t>the bid without furnishing reasons. ITAC does not bind itself to accept the lowest bid. Faxed or emailed will not be accepted and will automatically be disqualified by ITAC. ITAC cannot be held liable for any lost or late deliv</w:t>
      </w:r>
      <w:r w:rsidR="00D97D1A">
        <w:rPr>
          <w:sz w:val="20"/>
        </w:rPr>
        <w:t>ered bids</w:t>
      </w:r>
      <w:r w:rsidR="00F4463C" w:rsidRPr="003838C7">
        <w:rPr>
          <w:sz w:val="20"/>
        </w:rPr>
        <w:t>.</w:t>
      </w:r>
    </w:p>
    <w:p w:rsidR="00F4463C" w:rsidRPr="003838C7" w:rsidRDefault="00F4463C" w:rsidP="003838C7">
      <w:pPr>
        <w:spacing w:line="360" w:lineRule="auto"/>
        <w:jc w:val="both"/>
        <w:rPr>
          <w:sz w:val="20"/>
        </w:rPr>
      </w:pPr>
    </w:p>
    <w:p w:rsidR="00F4463C" w:rsidRPr="003838C7" w:rsidRDefault="003838C7" w:rsidP="003838C7">
      <w:pPr>
        <w:pStyle w:val="ListParagraph"/>
        <w:spacing w:line="360" w:lineRule="auto"/>
        <w:ind w:left="360" w:hanging="360"/>
        <w:jc w:val="both"/>
        <w:rPr>
          <w:b/>
          <w:sz w:val="20"/>
        </w:rPr>
      </w:pPr>
      <w:r w:rsidRPr="003838C7">
        <w:rPr>
          <w:b/>
          <w:sz w:val="20"/>
        </w:rPr>
        <w:t>Hand Delivery Address:</w:t>
      </w:r>
      <w:r w:rsidRPr="003838C7">
        <w:rPr>
          <w:b/>
          <w:sz w:val="20"/>
        </w:rPr>
        <w:tab/>
      </w:r>
      <w:r w:rsidRPr="003838C7">
        <w:rPr>
          <w:b/>
          <w:sz w:val="20"/>
        </w:rPr>
        <w:tab/>
      </w:r>
      <w:r w:rsidRPr="003838C7">
        <w:rPr>
          <w:b/>
          <w:sz w:val="20"/>
        </w:rPr>
        <w:tab/>
      </w:r>
      <w:r w:rsidRPr="003838C7">
        <w:rPr>
          <w:b/>
          <w:sz w:val="20"/>
        </w:rPr>
        <w:tab/>
      </w:r>
      <w:r w:rsidRPr="003838C7">
        <w:rPr>
          <w:b/>
          <w:sz w:val="20"/>
        </w:rPr>
        <w:tab/>
      </w:r>
    </w:p>
    <w:p w:rsidR="00F4463C" w:rsidRPr="003838C7" w:rsidRDefault="00407D6A" w:rsidP="003838C7">
      <w:pPr>
        <w:pStyle w:val="ListParagraph"/>
        <w:spacing w:line="360" w:lineRule="auto"/>
        <w:ind w:left="360" w:hanging="360"/>
        <w:jc w:val="both"/>
        <w:rPr>
          <w:sz w:val="20"/>
        </w:rPr>
      </w:pPr>
      <w:r w:rsidRPr="003838C7">
        <w:rPr>
          <w:sz w:val="20"/>
        </w:rPr>
        <w:t>T</w:t>
      </w:r>
      <w:r w:rsidR="003838C7" w:rsidRPr="003838C7">
        <w:rPr>
          <w:sz w:val="20"/>
        </w:rPr>
        <w:t>he</w:t>
      </w:r>
      <w:r>
        <w:rPr>
          <w:sz w:val="20"/>
        </w:rPr>
        <w:t xml:space="preserve"> </w:t>
      </w:r>
      <w:r w:rsidR="003838C7" w:rsidRPr="003838C7">
        <w:rPr>
          <w:sz w:val="20"/>
        </w:rPr>
        <w:t>dti Campus</w:t>
      </w:r>
      <w:r w:rsidR="003838C7" w:rsidRPr="003838C7">
        <w:rPr>
          <w:sz w:val="20"/>
        </w:rPr>
        <w:tab/>
      </w:r>
      <w:r w:rsidR="003838C7" w:rsidRPr="003838C7">
        <w:rPr>
          <w:sz w:val="20"/>
        </w:rPr>
        <w:tab/>
      </w:r>
      <w:r w:rsidR="003838C7" w:rsidRPr="003838C7">
        <w:rPr>
          <w:sz w:val="20"/>
        </w:rPr>
        <w:tab/>
      </w:r>
      <w:r w:rsidR="00F4463C" w:rsidRPr="003838C7">
        <w:rPr>
          <w:sz w:val="20"/>
        </w:rPr>
        <w:tab/>
      </w:r>
      <w:r w:rsidR="00F4463C" w:rsidRPr="003838C7">
        <w:rPr>
          <w:sz w:val="20"/>
        </w:rPr>
        <w:tab/>
      </w:r>
      <w:r w:rsidR="00F4463C" w:rsidRPr="003838C7">
        <w:rPr>
          <w:sz w:val="20"/>
        </w:rPr>
        <w:tab/>
      </w:r>
    </w:p>
    <w:p w:rsidR="00F4463C" w:rsidRPr="003838C7" w:rsidRDefault="007A5FFA" w:rsidP="003838C7">
      <w:pPr>
        <w:pStyle w:val="ListParagraph"/>
        <w:spacing w:line="360" w:lineRule="auto"/>
        <w:ind w:left="360" w:hanging="360"/>
        <w:jc w:val="both"/>
        <w:rPr>
          <w:sz w:val="20"/>
        </w:rPr>
      </w:pPr>
      <w:r>
        <w:rPr>
          <w:sz w:val="20"/>
        </w:rPr>
        <w:t>Block E, First</w:t>
      </w:r>
      <w:r w:rsidR="003838C7" w:rsidRPr="003838C7">
        <w:rPr>
          <w:sz w:val="20"/>
        </w:rPr>
        <w:t xml:space="preserve"> Floor</w:t>
      </w:r>
      <w:r w:rsidR="003838C7" w:rsidRPr="003838C7">
        <w:rPr>
          <w:sz w:val="20"/>
        </w:rPr>
        <w:tab/>
      </w:r>
      <w:r w:rsidR="003838C7" w:rsidRPr="003838C7">
        <w:rPr>
          <w:sz w:val="20"/>
        </w:rPr>
        <w:tab/>
      </w:r>
      <w:r w:rsidR="00F4463C" w:rsidRPr="003838C7">
        <w:rPr>
          <w:sz w:val="20"/>
        </w:rPr>
        <w:tab/>
      </w:r>
      <w:r w:rsidR="00F4463C" w:rsidRPr="003838C7">
        <w:rPr>
          <w:sz w:val="20"/>
        </w:rPr>
        <w:tab/>
      </w:r>
      <w:r w:rsidR="00F4463C" w:rsidRPr="003838C7">
        <w:rPr>
          <w:sz w:val="20"/>
        </w:rPr>
        <w:tab/>
      </w:r>
    </w:p>
    <w:p w:rsidR="00F4463C" w:rsidRPr="003838C7" w:rsidRDefault="003838C7" w:rsidP="003838C7">
      <w:pPr>
        <w:pStyle w:val="ListParagraph"/>
        <w:spacing w:line="360" w:lineRule="auto"/>
        <w:ind w:left="360" w:hanging="360"/>
        <w:jc w:val="both"/>
        <w:rPr>
          <w:sz w:val="20"/>
        </w:rPr>
      </w:pPr>
      <w:r w:rsidRPr="003838C7">
        <w:rPr>
          <w:sz w:val="20"/>
        </w:rPr>
        <w:t>77 Meintjies Street</w:t>
      </w:r>
      <w:r w:rsidRPr="003838C7">
        <w:rPr>
          <w:sz w:val="20"/>
        </w:rPr>
        <w:tab/>
      </w:r>
      <w:r w:rsidRPr="003838C7">
        <w:rPr>
          <w:sz w:val="20"/>
        </w:rPr>
        <w:tab/>
      </w:r>
      <w:r w:rsidR="00F4463C" w:rsidRPr="003838C7">
        <w:rPr>
          <w:sz w:val="20"/>
        </w:rPr>
        <w:tab/>
      </w:r>
      <w:r w:rsidR="00F4463C" w:rsidRPr="003838C7">
        <w:rPr>
          <w:sz w:val="20"/>
        </w:rPr>
        <w:tab/>
      </w:r>
      <w:r w:rsidR="00F4463C" w:rsidRPr="003838C7">
        <w:rPr>
          <w:sz w:val="20"/>
        </w:rPr>
        <w:tab/>
        <w:t xml:space="preserve"> </w:t>
      </w:r>
    </w:p>
    <w:p w:rsidR="00F4463C" w:rsidRPr="003838C7" w:rsidRDefault="003838C7" w:rsidP="003838C7">
      <w:pPr>
        <w:spacing w:line="360" w:lineRule="auto"/>
        <w:jc w:val="both"/>
        <w:rPr>
          <w:sz w:val="20"/>
        </w:rPr>
      </w:pPr>
      <w:r w:rsidRPr="003838C7">
        <w:rPr>
          <w:sz w:val="20"/>
        </w:rPr>
        <w:t>Sunnyside, Pretoria</w:t>
      </w:r>
      <w:r w:rsidRPr="003838C7">
        <w:rPr>
          <w:sz w:val="20"/>
        </w:rPr>
        <w:tab/>
      </w:r>
      <w:r w:rsidRPr="003838C7">
        <w:rPr>
          <w:sz w:val="20"/>
        </w:rPr>
        <w:tab/>
      </w:r>
      <w:r w:rsidR="00F4463C" w:rsidRPr="003838C7">
        <w:rPr>
          <w:sz w:val="20"/>
        </w:rPr>
        <w:tab/>
      </w:r>
      <w:r w:rsidR="00F4463C" w:rsidRPr="003838C7">
        <w:rPr>
          <w:sz w:val="20"/>
        </w:rPr>
        <w:tab/>
      </w:r>
      <w:r w:rsidR="00F4463C" w:rsidRPr="003838C7">
        <w:rPr>
          <w:sz w:val="20"/>
        </w:rPr>
        <w:tab/>
      </w:r>
    </w:p>
    <w:p w:rsidR="003838C7" w:rsidRPr="003838C7" w:rsidRDefault="003838C7" w:rsidP="003838C7">
      <w:pPr>
        <w:spacing w:line="360" w:lineRule="auto"/>
        <w:jc w:val="both"/>
        <w:rPr>
          <w:sz w:val="20"/>
        </w:rPr>
      </w:pPr>
    </w:p>
    <w:p w:rsidR="003838C7" w:rsidRPr="00407D6A" w:rsidRDefault="003838C7" w:rsidP="003838C7">
      <w:pPr>
        <w:spacing w:line="360" w:lineRule="auto"/>
        <w:jc w:val="both"/>
        <w:rPr>
          <w:b/>
          <w:sz w:val="20"/>
        </w:rPr>
      </w:pPr>
      <w:r w:rsidRPr="00407D6A">
        <w:rPr>
          <w:b/>
          <w:sz w:val="20"/>
        </w:rPr>
        <w:t>Question and</w:t>
      </w:r>
      <w:r w:rsidR="001331AA">
        <w:rPr>
          <w:b/>
          <w:sz w:val="20"/>
        </w:rPr>
        <w:t xml:space="preserve"> queries with respect to the RFP (Request for Pro</w:t>
      </w:r>
      <w:r w:rsidR="004E043E">
        <w:rPr>
          <w:b/>
          <w:sz w:val="20"/>
        </w:rPr>
        <w:t>po</w:t>
      </w:r>
      <w:r w:rsidR="001331AA">
        <w:rPr>
          <w:b/>
          <w:sz w:val="20"/>
        </w:rPr>
        <w:t>sal</w:t>
      </w:r>
      <w:r w:rsidRPr="00407D6A">
        <w:rPr>
          <w:b/>
          <w:sz w:val="20"/>
        </w:rPr>
        <w:t>) must be submitted in writing to:</w:t>
      </w:r>
    </w:p>
    <w:p w:rsidR="00407D6A" w:rsidRDefault="00407D6A" w:rsidP="003838C7">
      <w:pPr>
        <w:spacing w:line="360" w:lineRule="auto"/>
        <w:jc w:val="both"/>
        <w:rPr>
          <w:sz w:val="20"/>
        </w:rPr>
      </w:pPr>
    </w:p>
    <w:p w:rsidR="00A47FC6" w:rsidRDefault="003838C7" w:rsidP="003838C7">
      <w:pPr>
        <w:spacing w:line="360" w:lineRule="auto"/>
        <w:jc w:val="both"/>
        <w:rPr>
          <w:sz w:val="20"/>
        </w:rPr>
      </w:pPr>
      <w:r w:rsidRPr="003838C7">
        <w:rPr>
          <w:sz w:val="20"/>
        </w:rPr>
        <w:t>General Enquirie</w:t>
      </w:r>
      <w:r w:rsidR="007367DC">
        <w:rPr>
          <w:sz w:val="20"/>
        </w:rPr>
        <w:t xml:space="preserve">s: </w:t>
      </w:r>
      <w:r w:rsidR="007367DC">
        <w:rPr>
          <w:sz w:val="20"/>
        </w:rPr>
        <w:tab/>
        <w:t>M</w:t>
      </w:r>
      <w:r w:rsidR="00A47FC6">
        <w:rPr>
          <w:sz w:val="20"/>
        </w:rPr>
        <w:t>s</w:t>
      </w:r>
      <w:r w:rsidR="00771D1E">
        <w:rPr>
          <w:sz w:val="20"/>
        </w:rPr>
        <w:t xml:space="preserve"> </w:t>
      </w:r>
      <w:r w:rsidR="00A47FC6">
        <w:rPr>
          <w:sz w:val="20"/>
        </w:rPr>
        <w:t>Princess Mkhungo</w:t>
      </w:r>
      <w:r w:rsidR="00771D1E">
        <w:rPr>
          <w:sz w:val="20"/>
        </w:rPr>
        <w:t xml:space="preserve"> (</w:t>
      </w:r>
      <w:hyperlink r:id="rId9" w:history="1">
        <w:r w:rsidR="00A47FC6" w:rsidRPr="002C450E">
          <w:rPr>
            <w:rStyle w:val="Hyperlink"/>
            <w:sz w:val="20"/>
          </w:rPr>
          <w:t>pmkhungo@itac.org.za</w:t>
        </w:r>
      </w:hyperlink>
      <w:r w:rsidR="00A47FC6">
        <w:rPr>
          <w:sz w:val="20"/>
        </w:rPr>
        <w:t>)</w:t>
      </w:r>
    </w:p>
    <w:p w:rsidR="007367DC" w:rsidRDefault="00A47FC6" w:rsidP="003838C7">
      <w:pPr>
        <w:spacing w:line="360" w:lineRule="auto"/>
        <w:jc w:val="both"/>
        <w:rPr>
          <w:sz w:val="20"/>
        </w:rPr>
      </w:pPr>
      <w:r>
        <w:rPr>
          <w:sz w:val="20"/>
        </w:rPr>
        <w:tab/>
      </w:r>
      <w:r>
        <w:rPr>
          <w:sz w:val="20"/>
        </w:rPr>
        <w:tab/>
      </w:r>
      <w:r>
        <w:rPr>
          <w:sz w:val="20"/>
        </w:rPr>
        <w:tab/>
        <w:t>Tel: 012 394 3700</w:t>
      </w:r>
    </w:p>
    <w:p w:rsidR="00695C48" w:rsidRDefault="00695C48" w:rsidP="003838C7">
      <w:pPr>
        <w:spacing w:line="360" w:lineRule="auto"/>
        <w:jc w:val="both"/>
        <w:rPr>
          <w:sz w:val="20"/>
        </w:rPr>
      </w:pPr>
    </w:p>
    <w:p w:rsidR="00695C48" w:rsidRDefault="00695C48" w:rsidP="003838C7">
      <w:pPr>
        <w:spacing w:line="360" w:lineRule="auto"/>
        <w:jc w:val="both"/>
        <w:rPr>
          <w:sz w:val="20"/>
        </w:rPr>
      </w:pPr>
      <w:r>
        <w:rPr>
          <w:sz w:val="20"/>
        </w:rPr>
        <w:t>Techni</w:t>
      </w:r>
      <w:r w:rsidR="00513C71">
        <w:rPr>
          <w:sz w:val="20"/>
        </w:rPr>
        <w:t>cal Enquiries:</w:t>
      </w:r>
      <w:r w:rsidR="00513C71">
        <w:rPr>
          <w:sz w:val="20"/>
        </w:rPr>
        <w:tab/>
      </w:r>
      <w:r w:rsidR="007A5FFA">
        <w:rPr>
          <w:sz w:val="20"/>
        </w:rPr>
        <w:t>Ms Sanelisiwe Mavundla</w:t>
      </w:r>
      <w:r>
        <w:rPr>
          <w:sz w:val="20"/>
        </w:rPr>
        <w:t xml:space="preserve"> (</w:t>
      </w:r>
      <w:hyperlink r:id="rId10" w:history="1">
        <w:r w:rsidR="007A5FFA" w:rsidRPr="005B0996">
          <w:rPr>
            <w:rStyle w:val="Hyperlink"/>
            <w:sz w:val="20"/>
          </w:rPr>
          <w:t>smavundla@itac.org.za</w:t>
        </w:r>
      </w:hyperlink>
      <w:r>
        <w:rPr>
          <w:sz w:val="20"/>
        </w:rPr>
        <w:t>)</w:t>
      </w:r>
    </w:p>
    <w:p w:rsidR="00695C48" w:rsidRPr="003838C7" w:rsidRDefault="00695C48" w:rsidP="003838C7">
      <w:pPr>
        <w:spacing w:line="360" w:lineRule="auto"/>
        <w:jc w:val="both"/>
        <w:rPr>
          <w:sz w:val="20"/>
        </w:rPr>
      </w:pPr>
      <w:r>
        <w:rPr>
          <w:sz w:val="20"/>
        </w:rPr>
        <w:tab/>
      </w:r>
      <w:r>
        <w:rPr>
          <w:sz w:val="20"/>
        </w:rPr>
        <w:tab/>
      </w:r>
      <w:r>
        <w:rPr>
          <w:sz w:val="20"/>
        </w:rPr>
        <w:tab/>
        <w:t xml:space="preserve">Tel: </w:t>
      </w:r>
      <w:r w:rsidR="007A5FFA">
        <w:rPr>
          <w:sz w:val="20"/>
        </w:rPr>
        <w:t>012 394 5010</w:t>
      </w:r>
    </w:p>
    <w:sectPr w:rsidR="00695C48" w:rsidRPr="003838C7" w:rsidSect="00FD7DFB">
      <w:headerReference w:type="default" r:id="rId11"/>
      <w:footerReference w:type="default" r:id="rId12"/>
      <w:pgSz w:w="11899" w:h="16837"/>
      <w:pgMar w:top="1440" w:right="1080" w:bottom="1440" w:left="1080"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42" w:rsidRDefault="001F3042" w:rsidP="00EB3464">
      <w:r>
        <w:separator/>
      </w:r>
    </w:p>
  </w:endnote>
  <w:endnote w:type="continuationSeparator" w:id="0">
    <w:p w:rsidR="001F3042" w:rsidRDefault="001F3042" w:rsidP="00EB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C6" w:rsidRDefault="00A47FC6" w:rsidP="005B31C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42" w:rsidRDefault="001F3042" w:rsidP="00EB3464">
      <w:r>
        <w:separator/>
      </w:r>
    </w:p>
  </w:footnote>
  <w:footnote w:type="continuationSeparator" w:id="0">
    <w:p w:rsidR="001F3042" w:rsidRDefault="001F3042" w:rsidP="00EB3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C6" w:rsidRPr="00D25CF7" w:rsidRDefault="00A47FC6" w:rsidP="005B31CD">
    <w:pPr>
      <w:pStyle w:val="Header"/>
    </w:pPr>
    <w:r>
      <w:rPr>
        <w:noProof/>
        <w:lang w:val="en-ZA" w:eastAsia="en-ZA"/>
      </w:rPr>
      <w:drawing>
        <wp:inline distT="0" distB="0" distL="0" distR="0" wp14:anchorId="6ECA66C0" wp14:editId="65D4BF1F">
          <wp:extent cx="6648450" cy="914400"/>
          <wp:effectExtent l="19050" t="0" r="0" b="0"/>
          <wp:docPr id="1" name="Picture 1" descr="ex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pic:cNvPicPr>
                    <a:picLocks noChangeAspect="1" noChangeArrowheads="1"/>
                  </pic:cNvPicPr>
                </pic:nvPicPr>
                <pic:blipFill>
                  <a:blip r:embed="rId1"/>
                  <a:srcRect/>
                  <a:stretch>
                    <a:fillRect/>
                  </a:stretch>
                </pic:blipFill>
                <pic:spPr bwMode="auto">
                  <a:xfrm>
                    <a:off x="0" y="0"/>
                    <a:ext cx="6648450" cy="914400"/>
                  </a:xfrm>
                  <a:prstGeom prst="rect">
                    <a:avLst/>
                  </a:prstGeom>
                  <a:noFill/>
                  <a:ln w="9525">
                    <a:noFill/>
                    <a:miter lim="800000"/>
                    <a:headEnd/>
                    <a:tailEnd/>
                  </a:ln>
                </pic:spPr>
              </pic:pic>
            </a:graphicData>
          </a:graphic>
        </wp:inline>
      </w:drawing>
    </w:r>
    <w:r>
      <w:rPr>
        <w:noProof/>
        <w:lang w:val="en-ZA" w:eastAsia="en-ZA"/>
      </w:rPr>
      <w:drawing>
        <wp:anchor distT="0" distB="0" distL="114300" distR="114300" simplePos="0" relativeHeight="251657728" behindDoc="1" locked="0" layoutInCell="1" allowOverlap="1" wp14:anchorId="2DB4ED57" wp14:editId="1101FDB9">
          <wp:simplePos x="0" y="0"/>
          <wp:positionH relativeFrom="column">
            <wp:posOffset>4832985</wp:posOffset>
          </wp:positionH>
          <wp:positionV relativeFrom="paragraph">
            <wp:posOffset>9011285</wp:posOffset>
          </wp:positionV>
          <wp:extent cx="1866900" cy="812800"/>
          <wp:effectExtent l="19050" t="0" r="0" b="0"/>
          <wp:wrapNone/>
          <wp:docPr id="2"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srcRect/>
                  <a:stretch>
                    <a:fillRect/>
                  </a:stretch>
                </pic:blipFill>
                <pic:spPr bwMode="auto">
                  <a:xfrm>
                    <a:off x="0" y="0"/>
                    <a:ext cx="1866900" cy="812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84205"/>
    <w:multiLevelType w:val="multilevel"/>
    <w:tmpl w:val="5164DF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192674A"/>
    <w:multiLevelType w:val="hybridMultilevel"/>
    <w:tmpl w:val="AF6E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57"/>
    <w:rsid w:val="00023C7D"/>
    <w:rsid w:val="00025C06"/>
    <w:rsid w:val="000433D9"/>
    <w:rsid w:val="00051BF5"/>
    <w:rsid w:val="0007203F"/>
    <w:rsid w:val="000A7A0C"/>
    <w:rsid w:val="000E5C8A"/>
    <w:rsid w:val="00127311"/>
    <w:rsid w:val="001331AA"/>
    <w:rsid w:val="00146C19"/>
    <w:rsid w:val="00156489"/>
    <w:rsid w:val="001644CE"/>
    <w:rsid w:val="00165514"/>
    <w:rsid w:val="00166F06"/>
    <w:rsid w:val="00173A55"/>
    <w:rsid w:val="001819B6"/>
    <w:rsid w:val="00182DFA"/>
    <w:rsid w:val="0019750A"/>
    <w:rsid w:val="001B10CC"/>
    <w:rsid w:val="001B1199"/>
    <w:rsid w:val="001E431D"/>
    <w:rsid w:val="001F3042"/>
    <w:rsid w:val="00237477"/>
    <w:rsid w:val="002404E6"/>
    <w:rsid w:val="00295876"/>
    <w:rsid w:val="002C1454"/>
    <w:rsid w:val="002C26BF"/>
    <w:rsid w:val="002D7590"/>
    <w:rsid w:val="002F23A1"/>
    <w:rsid w:val="002F2C54"/>
    <w:rsid w:val="003028AD"/>
    <w:rsid w:val="00336183"/>
    <w:rsid w:val="00342A31"/>
    <w:rsid w:val="003608D5"/>
    <w:rsid w:val="003707B2"/>
    <w:rsid w:val="003838C7"/>
    <w:rsid w:val="0039357B"/>
    <w:rsid w:val="003C5054"/>
    <w:rsid w:val="004001C2"/>
    <w:rsid w:val="00401E4A"/>
    <w:rsid w:val="00403EE9"/>
    <w:rsid w:val="00407D6A"/>
    <w:rsid w:val="00426432"/>
    <w:rsid w:val="0043225E"/>
    <w:rsid w:val="004350E4"/>
    <w:rsid w:val="00437785"/>
    <w:rsid w:val="00464345"/>
    <w:rsid w:val="004D05CF"/>
    <w:rsid w:val="004D667A"/>
    <w:rsid w:val="004E043E"/>
    <w:rsid w:val="004E1DA6"/>
    <w:rsid w:val="004E7051"/>
    <w:rsid w:val="00503213"/>
    <w:rsid w:val="00513C71"/>
    <w:rsid w:val="005221EC"/>
    <w:rsid w:val="00523A86"/>
    <w:rsid w:val="00527F36"/>
    <w:rsid w:val="00532D5E"/>
    <w:rsid w:val="00534CB3"/>
    <w:rsid w:val="00556B44"/>
    <w:rsid w:val="00574904"/>
    <w:rsid w:val="00584BCE"/>
    <w:rsid w:val="005A105C"/>
    <w:rsid w:val="005A1213"/>
    <w:rsid w:val="005A4C41"/>
    <w:rsid w:val="005A6BEF"/>
    <w:rsid w:val="005B31CD"/>
    <w:rsid w:val="005B40E5"/>
    <w:rsid w:val="005C57E0"/>
    <w:rsid w:val="005D374B"/>
    <w:rsid w:val="005E01B2"/>
    <w:rsid w:val="00617258"/>
    <w:rsid w:val="00631BBC"/>
    <w:rsid w:val="00666C9A"/>
    <w:rsid w:val="006863CE"/>
    <w:rsid w:val="00692B63"/>
    <w:rsid w:val="00695C48"/>
    <w:rsid w:val="006C6789"/>
    <w:rsid w:val="006D74B3"/>
    <w:rsid w:val="0070368D"/>
    <w:rsid w:val="007215AE"/>
    <w:rsid w:val="007274C6"/>
    <w:rsid w:val="00732117"/>
    <w:rsid w:val="007367DC"/>
    <w:rsid w:val="00771D1E"/>
    <w:rsid w:val="00776CD6"/>
    <w:rsid w:val="007A0702"/>
    <w:rsid w:val="007A1549"/>
    <w:rsid w:val="007A5FFA"/>
    <w:rsid w:val="007C7FE0"/>
    <w:rsid w:val="007F2EB2"/>
    <w:rsid w:val="0080118A"/>
    <w:rsid w:val="00831796"/>
    <w:rsid w:val="008753AE"/>
    <w:rsid w:val="00891D80"/>
    <w:rsid w:val="00891E0A"/>
    <w:rsid w:val="008C07A9"/>
    <w:rsid w:val="008D217F"/>
    <w:rsid w:val="008D448D"/>
    <w:rsid w:val="008E6435"/>
    <w:rsid w:val="008F73A6"/>
    <w:rsid w:val="0091647B"/>
    <w:rsid w:val="00965A19"/>
    <w:rsid w:val="00983CC9"/>
    <w:rsid w:val="009A39B6"/>
    <w:rsid w:val="009B50E7"/>
    <w:rsid w:val="009C160F"/>
    <w:rsid w:val="009E663E"/>
    <w:rsid w:val="00A1774C"/>
    <w:rsid w:val="00A37ECD"/>
    <w:rsid w:val="00A47815"/>
    <w:rsid w:val="00A47FC6"/>
    <w:rsid w:val="00A73492"/>
    <w:rsid w:val="00A8158C"/>
    <w:rsid w:val="00A949DC"/>
    <w:rsid w:val="00A97152"/>
    <w:rsid w:val="00A97753"/>
    <w:rsid w:val="00AA2857"/>
    <w:rsid w:val="00AB1A8B"/>
    <w:rsid w:val="00AB5EDB"/>
    <w:rsid w:val="00AF0D11"/>
    <w:rsid w:val="00AF4E80"/>
    <w:rsid w:val="00B01A06"/>
    <w:rsid w:val="00B30B5B"/>
    <w:rsid w:val="00B322C7"/>
    <w:rsid w:val="00B50A37"/>
    <w:rsid w:val="00B566FC"/>
    <w:rsid w:val="00B90A95"/>
    <w:rsid w:val="00BE1CB8"/>
    <w:rsid w:val="00C27E0A"/>
    <w:rsid w:val="00C524C8"/>
    <w:rsid w:val="00CF40AB"/>
    <w:rsid w:val="00D115C7"/>
    <w:rsid w:val="00D1492A"/>
    <w:rsid w:val="00D4270E"/>
    <w:rsid w:val="00D45DFC"/>
    <w:rsid w:val="00D5272D"/>
    <w:rsid w:val="00D53222"/>
    <w:rsid w:val="00D60360"/>
    <w:rsid w:val="00D86744"/>
    <w:rsid w:val="00D900F5"/>
    <w:rsid w:val="00D95454"/>
    <w:rsid w:val="00D97D1A"/>
    <w:rsid w:val="00DA6606"/>
    <w:rsid w:val="00DB5B7B"/>
    <w:rsid w:val="00DB5E3F"/>
    <w:rsid w:val="00DC2F3A"/>
    <w:rsid w:val="00DD73A3"/>
    <w:rsid w:val="00DE0EB1"/>
    <w:rsid w:val="00DF287F"/>
    <w:rsid w:val="00E17247"/>
    <w:rsid w:val="00E2665B"/>
    <w:rsid w:val="00E40193"/>
    <w:rsid w:val="00E44B06"/>
    <w:rsid w:val="00E44D06"/>
    <w:rsid w:val="00E53CF8"/>
    <w:rsid w:val="00E64C89"/>
    <w:rsid w:val="00E71B17"/>
    <w:rsid w:val="00E74BA8"/>
    <w:rsid w:val="00EA137B"/>
    <w:rsid w:val="00EB3464"/>
    <w:rsid w:val="00EE38D0"/>
    <w:rsid w:val="00EF24BD"/>
    <w:rsid w:val="00F00A0D"/>
    <w:rsid w:val="00F05F45"/>
    <w:rsid w:val="00F20A18"/>
    <w:rsid w:val="00F27FAC"/>
    <w:rsid w:val="00F331A0"/>
    <w:rsid w:val="00F4463C"/>
    <w:rsid w:val="00F62E41"/>
    <w:rsid w:val="00F646B0"/>
    <w:rsid w:val="00F6673E"/>
    <w:rsid w:val="00F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37"/>
    <w:pPr>
      <w:suppressAutoHyphens/>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50A37"/>
    <w:pPr>
      <w:keepNext/>
      <w:spacing w:before="240" w:after="120"/>
    </w:pPr>
    <w:rPr>
      <w:rFonts w:ascii="Arial" w:eastAsia="MS Mincho" w:hAnsi="Arial" w:cs="Tahoma"/>
      <w:sz w:val="28"/>
      <w:szCs w:val="28"/>
    </w:rPr>
  </w:style>
  <w:style w:type="paragraph" w:styleId="BodyText">
    <w:name w:val="Body Text"/>
    <w:basedOn w:val="Normal"/>
    <w:rsid w:val="00B50A37"/>
    <w:pPr>
      <w:spacing w:after="120"/>
    </w:pPr>
  </w:style>
  <w:style w:type="paragraph" w:styleId="List">
    <w:name w:val="List"/>
    <w:basedOn w:val="BodyText"/>
    <w:rsid w:val="00B50A37"/>
  </w:style>
  <w:style w:type="paragraph" w:styleId="Caption">
    <w:name w:val="caption"/>
    <w:basedOn w:val="Normal"/>
    <w:qFormat/>
    <w:rsid w:val="00B50A37"/>
    <w:pPr>
      <w:suppressLineNumbers/>
      <w:spacing w:before="120" w:after="120"/>
    </w:pPr>
    <w:rPr>
      <w:i/>
      <w:iCs/>
      <w:szCs w:val="24"/>
    </w:rPr>
  </w:style>
  <w:style w:type="paragraph" w:customStyle="1" w:styleId="Index">
    <w:name w:val="Index"/>
    <w:basedOn w:val="Normal"/>
    <w:rsid w:val="00B50A37"/>
    <w:pPr>
      <w:suppressLineNumbers/>
    </w:pPr>
  </w:style>
  <w:style w:type="paragraph" w:styleId="Header">
    <w:name w:val="header"/>
    <w:basedOn w:val="Normal"/>
    <w:rsid w:val="00B50A37"/>
    <w:pPr>
      <w:tabs>
        <w:tab w:val="center" w:pos="4320"/>
        <w:tab w:val="right" w:pos="8640"/>
      </w:tabs>
    </w:pPr>
  </w:style>
  <w:style w:type="paragraph" w:styleId="Footer">
    <w:name w:val="footer"/>
    <w:basedOn w:val="Normal"/>
    <w:rsid w:val="00B50A37"/>
    <w:pPr>
      <w:tabs>
        <w:tab w:val="center" w:pos="4320"/>
        <w:tab w:val="right" w:pos="8640"/>
      </w:tabs>
    </w:pPr>
  </w:style>
  <w:style w:type="paragraph" w:styleId="BodyTextIndent">
    <w:name w:val="Body Text Indent"/>
    <w:basedOn w:val="Normal"/>
    <w:link w:val="BodyTextIndentChar"/>
    <w:uiPriority w:val="99"/>
    <w:unhideWhenUsed/>
    <w:rsid w:val="005A1213"/>
    <w:pPr>
      <w:spacing w:after="120"/>
      <w:ind w:left="283"/>
    </w:pPr>
  </w:style>
  <w:style w:type="character" w:customStyle="1" w:styleId="BodyTextIndentChar">
    <w:name w:val="Body Text Indent Char"/>
    <w:basedOn w:val="DefaultParagraphFont"/>
    <w:link w:val="BodyTextIndent"/>
    <w:uiPriority w:val="99"/>
    <w:rsid w:val="005A1213"/>
    <w:rPr>
      <w:sz w:val="24"/>
      <w:lang w:val="en-GB"/>
    </w:rPr>
  </w:style>
  <w:style w:type="paragraph" w:styleId="BalloonText">
    <w:name w:val="Balloon Text"/>
    <w:basedOn w:val="Normal"/>
    <w:link w:val="BalloonTextChar"/>
    <w:uiPriority w:val="99"/>
    <w:semiHidden/>
    <w:unhideWhenUsed/>
    <w:rsid w:val="00A97753"/>
    <w:rPr>
      <w:rFonts w:ascii="Tahoma" w:hAnsi="Tahoma" w:cs="Tahoma"/>
      <w:sz w:val="16"/>
      <w:szCs w:val="16"/>
    </w:rPr>
  </w:style>
  <w:style w:type="character" w:customStyle="1" w:styleId="BalloonTextChar">
    <w:name w:val="Balloon Text Char"/>
    <w:basedOn w:val="DefaultParagraphFont"/>
    <w:link w:val="BalloonText"/>
    <w:uiPriority w:val="99"/>
    <w:semiHidden/>
    <w:rsid w:val="00A97753"/>
    <w:rPr>
      <w:rFonts w:ascii="Tahoma" w:hAnsi="Tahoma" w:cs="Tahoma"/>
      <w:sz w:val="16"/>
      <w:szCs w:val="16"/>
      <w:lang w:val="en-GB"/>
    </w:rPr>
  </w:style>
  <w:style w:type="paragraph" w:styleId="ListParagraph">
    <w:name w:val="List Paragraph"/>
    <w:basedOn w:val="Normal"/>
    <w:uiPriority w:val="34"/>
    <w:qFormat/>
    <w:rsid w:val="00EF24BD"/>
    <w:pPr>
      <w:ind w:left="720"/>
      <w:contextualSpacing/>
    </w:pPr>
  </w:style>
  <w:style w:type="table" w:styleId="TableGrid">
    <w:name w:val="Table Grid"/>
    <w:basedOn w:val="TableNormal"/>
    <w:uiPriority w:val="59"/>
    <w:rsid w:val="00A1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38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A37"/>
    <w:pPr>
      <w:suppressAutoHyphens/>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50A37"/>
    <w:pPr>
      <w:keepNext/>
      <w:spacing w:before="240" w:after="120"/>
    </w:pPr>
    <w:rPr>
      <w:rFonts w:ascii="Arial" w:eastAsia="MS Mincho" w:hAnsi="Arial" w:cs="Tahoma"/>
      <w:sz w:val="28"/>
      <w:szCs w:val="28"/>
    </w:rPr>
  </w:style>
  <w:style w:type="paragraph" w:styleId="BodyText">
    <w:name w:val="Body Text"/>
    <w:basedOn w:val="Normal"/>
    <w:rsid w:val="00B50A37"/>
    <w:pPr>
      <w:spacing w:after="120"/>
    </w:pPr>
  </w:style>
  <w:style w:type="paragraph" w:styleId="List">
    <w:name w:val="List"/>
    <w:basedOn w:val="BodyText"/>
    <w:rsid w:val="00B50A37"/>
  </w:style>
  <w:style w:type="paragraph" w:styleId="Caption">
    <w:name w:val="caption"/>
    <w:basedOn w:val="Normal"/>
    <w:qFormat/>
    <w:rsid w:val="00B50A37"/>
    <w:pPr>
      <w:suppressLineNumbers/>
      <w:spacing w:before="120" w:after="120"/>
    </w:pPr>
    <w:rPr>
      <w:i/>
      <w:iCs/>
      <w:szCs w:val="24"/>
    </w:rPr>
  </w:style>
  <w:style w:type="paragraph" w:customStyle="1" w:styleId="Index">
    <w:name w:val="Index"/>
    <w:basedOn w:val="Normal"/>
    <w:rsid w:val="00B50A37"/>
    <w:pPr>
      <w:suppressLineNumbers/>
    </w:pPr>
  </w:style>
  <w:style w:type="paragraph" w:styleId="Header">
    <w:name w:val="header"/>
    <w:basedOn w:val="Normal"/>
    <w:rsid w:val="00B50A37"/>
    <w:pPr>
      <w:tabs>
        <w:tab w:val="center" w:pos="4320"/>
        <w:tab w:val="right" w:pos="8640"/>
      </w:tabs>
    </w:pPr>
  </w:style>
  <w:style w:type="paragraph" w:styleId="Footer">
    <w:name w:val="footer"/>
    <w:basedOn w:val="Normal"/>
    <w:rsid w:val="00B50A37"/>
    <w:pPr>
      <w:tabs>
        <w:tab w:val="center" w:pos="4320"/>
        <w:tab w:val="right" w:pos="8640"/>
      </w:tabs>
    </w:pPr>
  </w:style>
  <w:style w:type="paragraph" w:styleId="BodyTextIndent">
    <w:name w:val="Body Text Indent"/>
    <w:basedOn w:val="Normal"/>
    <w:link w:val="BodyTextIndentChar"/>
    <w:uiPriority w:val="99"/>
    <w:unhideWhenUsed/>
    <w:rsid w:val="005A1213"/>
    <w:pPr>
      <w:spacing w:after="120"/>
      <w:ind w:left="283"/>
    </w:pPr>
  </w:style>
  <w:style w:type="character" w:customStyle="1" w:styleId="BodyTextIndentChar">
    <w:name w:val="Body Text Indent Char"/>
    <w:basedOn w:val="DefaultParagraphFont"/>
    <w:link w:val="BodyTextIndent"/>
    <w:uiPriority w:val="99"/>
    <w:rsid w:val="005A1213"/>
    <w:rPr>
      <w:sz w:val="24"/>
      <w:lang w:val="en-GB"/>
    </w:rPr>
  </w:style>
  <w:style w:type="paragraph" w:styleId="BalloonText">
    <w:name w:val="Balloon Text"/>
    <w:basedOn w:val="Normal"/>
    <w:link w:val="BalloonTextChar"/>
    <w:uiPriority w:val="99"/>
    <w:semiHidden/>
    <w:unhideWhenUsed/>
    <w:rsid w:val="00A97753"/>
    <w:rPr>
      <w:rFonts w:ascii="Tahoma" w:hAnsi="Tahoma" w:cs="Tahoma"/>
      <w:sz w:val="16"/>
      <w:szCs w:val="16"/>
    </w:rPr>
  </w:style>
  <w:style w:type="character" w:customStyle="1" w:styleId="BalloonTextChar">
    <w:name w:val="Balloon Text Char"/>
    <w:basedOn w:val="DefaultParagraphFont"/>
    <w:link w:val="BalloonText"/>
    <w:uiPriority w:val="99"/>
    <w:semiHidden/>
    <w:rsid w:val="00A97753"/>
    <w:rPr>
      <w:rFonts w:ascii="Tahoma" w:hAnsi="Tahoma" w:cs="Tahoma"/>
      <w:sz w:val="16"/>
      <w:szCs w:val="16"/>
      <w:lang w:val="en-GB"/>
    </w:rPr>
  </w:style>
  <w:style w:type="paragraph" w:styleId="ListParagraph">
    <w:name w:val="List Paragraph"/>
    <w:basedOn w:val="Normal"/>
    <w:uiPriority w:val="34"/>
    <w:qFormat/>
    <w:rsid w:val="00EF24BD"/>
    <w:pPr>
      <w:ind w:left="720"/>
      <w:contextualSpacing/>
    </w:pPr>
  </w:style>
  <w:style w:type="table" w:styleId="TableGrid">
    <w:name w:val="Table Grid"/>
    <w:basedOn w:val="TableNormal"/>
    <w:uiPriority w:val="59"/>
    <w:rsid w:val="00A17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83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mavundla@itac.org.za" TargetMode="External"/><Relationship Id="rId4" Type="http://schemas.microsoft.com/office/2007/relationships/stylesWithEffects" Target="stylesWithEffects.xml"/><Relationship Id="rId9" Type="http://schemas.openxmlformats.org/officeDocument/2006/relationships/hyperlink" Target="mailto:pmkhungo@itac.org.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y\Desktop\External%20u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A4C4-BEB6-4A3F-B3B1-8F3F3662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use.dot</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Dear …</vt:lpstr>
    </vt:vector>
  </TitlesOfParts>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Tebatso Mabilisa</dc:creator>
  <cp:lastModifiedBy>Thalukanyo Nangammbi</cp:lastModifiedBy>
  <cp:revision>2</cp:revision>
  <cp:lastPrinted>2019-06-07T07:28:00Z</cp:lastPrinted>
  <dcterms:created xsi:type="dcterms:W3CDTF">2019-06-07T07:38:00Z</dcterms:created>
  <dcterms:modified xsi:type="dcterms:W3CDTF">2019-06-07T07:38:00Z</dcterms:modified>
</cp:coreProperties>
</file>