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4A4D1" w14:textId="77777777" w:rsidR="008C5E8C" w:rsidRPr="00C04C9F" w:rsidRDefault="008C5E8C" w:rsidP="00DB5B09">
      <w:pPr>
        <w:rPr>
          <w:rFonts w:ascii="Arial" w:hAnsi="Arial" w:cs="Arial"/>
          <w:b/>
          <w:sz w:val="24"/>
          <w:szCs w:val="24"/>
        </w:rPr>
      </w:pPr>
    </w:p>
    <w:p w14:paraId="7813DEDB" w14:textId="77777777" w:rsidR="001258D2" w:rsidRPr="00DC28CF" w:rsidRDefault="000E5D40" w:rsidP="007304B9">
      <w:pPr>
        <w:jc w:val="center"/>
        <w:rPr>
          <w:rFonts w:ascii="Arial" w:hAnsi="Arial" w:cs="Arial"/>
          <w:b/>
          <w:bCs/>
          <w:color w:val="00B050"/>
          <w:sz w:val="24"/>
          <w:szCs w:val="24"/>
          <w:lang w:val="en-GB"/>
        </w:rPr>
      </w:pPr>
      <w:r w:rsidRPr="000E5D40">
        <w:rPr>
          <w:rFonts w:ascii="Arial" w:hAnsi="Arial" w:cs="Arial"/>
          <w:b/>
          <w:sz w:val="24"/>
          <w:szCs w:val="24"/>
          <w:lang w:val="en-GB"/>
        </w:rPr>
        <w:t xml:space="preserve">GUIDELINES, RULES AND CONDITIONS PERTAINING TO </w:t>
      </w:r>
      <w:r w:rsidR="001258D2" w:rsidRPr="008C5E8C">
        <w:rPr>
          <w:rFonts w:ascii="Arial" w:hAnsi="Arial" w:cs="Arial"/>
          <w:b/>
          <w:sz w:val="24"/>
          <w:szCs w:val="24"/>
          <w:lang w:val="en-GB"/>
        </w:rPr>
        <w:t>TITANIUM DIOXIDE CLASSIFIABLE UNDER TARIFF SUBHEADING 3206.11</w:t>
      </w:r>
      <w:r w:rsidR="00C954D5" w:rsidRPr="008C5E8C">
        <w:rPr>
          <w:rFonts w:ascii="Arial" w:hAnsi="Arial" w:cs="Arial"/>
          <w:b/>
          <w:sz w:val="24"/>
          <w:szCs w:val="24"/>
          <w:lang w:val="en-GB"/>
        </w:rPr>
        <w:t xml:space="preserve"> </w:t>
      </w:r>
      <w:r w:rsidRPr="008C5E8C">
        <w:rPr>
          <w:rFonts w:ascii="Arial" w:hAnsi="Arial" w:cs="Arial"/>
          <w:b/>
          <w:sz w:val="24"/>
          <w:szCs w:val="24"/>
          <w:lang w:val="en-GB"/>
        </w:rPr>
        <w:t>I</w:t>
      </w:r>
      <w:r w:rsidR="001258D2" w:rsidRPr="008C5E8C">
        <w:rPr>
          <w:rFonts w:ascii="Arial" w:hAnsi="Arial" w:cs="Arial"/>
          <w:b/>
          <w:sz w:val="24"/>
          <w:szCs w:val="24"/>
          <w:lang w:val="en-GB"/>
        </w:rPr>
        <w:t>MPO</w:t>
      </w:r>
      <w:r w:rsidR="00DB5B09">
        <w:rPr>
          <w:rFonts w:ascii="Arial" w:hAnsi="Arial" w:cs="Arial"/>
          <w:b/>
          <w:sz w:val="24"/>
          <w:szCs w:val="24"/>
          <w:lang w:val="en-GB"/>
        </w:rPr>
        <w:t>RTED IN TERMS OF REBATE ITEM 306.04/3206.11/01.06</w:t>
      </w:r>
      <w:r w:rsidR="001258D2" w:rsidRPr="008C5E8C">
        <w:rPr>
          <w:rFonts w:ascii="Arial" w:hAnsi="Arial" w:cs="Arial"/>
          <w:b/>
          <w:sz w:val="24"/>
          <w:szCs w:val="24"/>
          <w:lang w:val="en-GB"/>
        </w:rPr>
        <w:t xml:space="preserve"> </w:t>
      </w:r>
      <w:r w:rsidR="001258D2" w:rsidRPr="008C5E8C">
        <w:rPr>
          <w:rFonts w:ascii="Arial" w:hAnsi="Arial" w:cs="Arial"/>
          <w:b/>
          <w:bCs/>
          <w:sz w:val="24"/>
          <w:szCs w:val="24"/>
        </w:rPr>
        <w:t xml:space="preserve">FOR USE IN THE MANUFACTURE OF PAINTS, VARNISHES AND PREPARED DRIERS CLASSIFIABLE IN TARIFF HEADINGS </w:t>
      </w:r>
      <w:r w:rsidR="008C5E8C">
        <w:rPr>
          <w:rFonts w:ascii="Arial" w:hAnsi="Arial" w:cs="Arial"/>
          <w:b/>
          <w:bCs/>
          <w:sz w:val="24"/>
          <w:szCs w:val="24"/>
        </w:rPr>
        <w:t xml:space="preserve">32.08, 32.09, 32.10 AND 32.11 VALID FOR A PERIOD OF 30 MONTHS FROM DATE OF IMPLEMENTATION </w:t>
      </w:r>
      <w:r w:rsidR="00C17050">
        <w:rPr>
          <w:rFonts w:ascii="Arial" w:hAnsi="Arial" w:cs="Arial"/>
          <w:b/>
          <w:bCs/>
          <w:sz w:val="24"/>
          <w:szCs w:val="24"/>
        </w:rPr>
        <w:t>BEING 20 JANUARY 2023</w:t>
      </w:r>
    </w:p>
    <w:p w14:paraId="2D597E35" w14:textId="77777777" w:rsidR="000E5D40" w:rsidRPr="00DC28CF" w:rsidRDefault="000E5D40" w:rsidP="000E5D40">
      <w:pPr>
        <w:autoSpaceDE w:val="0"/>
        <w:autoSpaceDN w:val="0"/>
        <w:adjustRightInd w:val="0"/>
        <w:jc w:val="both"/>
        <w:rPr>
          <w:rFonts w:ascii="Arial" w:hAnsi="Arial" w:cs="Arial"/>
          <w:color w:val="00B050"/>
          <w:sz w:val="24"/>
          <w:szCs w:val="24"/>
        </w:rPr>
      </w:pPr>
    </w:p>
    <w:p w14:paraId="5D4B7A77" w14:textId="77777777" w:rsidR="000E5D40" w:rsidRPr="000E5D40" w:rsidRDefault="000E5D40" w:rsidP="000E5D40">
      <w:pPr>
        <w:jc w:val="both"/>
        <w:rPr>
          <w:rFonts w:ascii="Arial" w:hAnsi="Arial" w:cs="Arial"/>
          <w:b/>
          <w:sz w:val="24"/>
          <w:szCs w:val="24"/>
          <w:lang w:val="en-GB"/>
        </w:rPr>
      </w:pPr>
      <w:r w:rsidRPr="000E5D40">
        <w:rPr>
          <w:rFonts w:ascii="Arial" w:hAnsi="Arial" w:cs="Arial"/>
          <w:b/>
          <w:sz w:val="24"/>
          <w:szCs w:val="24"/>
          <w:lang w:val="en-GB"/>
        </w:rPr>
        <w:t xml:space="preserve">Note: In terms of section 26 (4) of the International Trade Administration Act, 71 of 2002, the Commission may, </w:t>
      </w:r>
      <w:r w:rsidRPr="000E5D40">
        <w:rPr>
          <w:rFonts w:ascii="Arial" w:hAnsi="Arial" w:cs="Arial"/>
          <w:b/>
          <w:i/>
          <w:sz w:val="24"/>
          <w:szCs w:val="24"/>
          <w:lang w:val="en-GB"/>
        </w:rPr>
        <w:t>inter alia</w:t>
      </w:r>
      <w:r w:rsidRPr="000E5D40">
        <w:rPr>
          <w:rFonts w:ascii="Arial" w:hAnsi="Arial" w:cs="Arial"/>
          <w:b/>
          <w:sz w:val="24"/>
          <w:szCs w:val="24"/>
          <w:lang w:val="en-GB"/>
        </w:rPr>
        <w:t xml:space="preserve">, require an applicant to provide additional information in respect of the application. The conditions attached to and the information requested below reflects the minimum requirements, which ITAC would apply to evaluate an application under this rebate provision. </w:t>
      </w:r>
    </w:p>
    <w:p w14:paraId="33A5FE73" w14:textId="77777777" w:rsidR="000E5D40" w:rsidRPr="000E5D40" w:rsidRDefault="000E5D40" w:rsidP="000E5D40">
      <w:pPr>
        <w:jc w:val="both"/>
        <w:rPr>
          <w:rFonts w:ascii="Arial" w:hAnsi="Arial" w:cs="Arial"/>
          <w:b/>
          <w:sz w:val="24"/>
          <w:szCs w:val="24"/>
          <w:lang w:val="en-GB"/>
        </w:rPr>
      </w:pPr>
    </w:p>
    <w:p w14:paraId="021F45BE" w14:textId="77777777" w:rsidR="000E5D40" w:rsidRPr="000E5D40" w:rsidRDefault="000E5D40" w:rsidP="000E5D40">
      <w:pPr>
        <w:numPr>
          <w:ilvl w:val="0"/>
          <w:numId w:val="35"/>
        </w:numPr>
        <w:ind w:left="709" w:hanging="709"/>
        <w:jc w:val="both"/>
        <w:rPr>
          <w:rFonts w:ascii="Arial" w:eastAsia="Times New Roman" w:hAnsi="Arial" w:cs="Arial"/>
          <w:bCs/>
          <w:sz w:val="24"/>
          <w:szCs w:val="24"/>
          <w:lang w:val="en-GB"/>
        </w:rPr>
      </w:pPr>
      <w:r w:rsidRPr="000E5D40">
        <w:rPr>
          <w:rFonts w:ascii="Arial" w:eastAsia="Times New Roman" w:hAnsi="Arial" w:cs="Arial"/>
          <w:bCs/>
          <w:sz w:val="24"/>
          <w:szCs w:val="24"/>
          <w:lang w:val="en-GB"/>
        </w:rPr>
        <w:t>Applications for permits must be addressed to the International Trade Administration Commission (ITAC), Private Bag X 753, Pretoria or delivered by hand to the DTI Campus, (Block E), 77 Meintjies Street, Sunnyside, Pretoria, 0002.</w:t>
      </w:r>
    </w:p>
    <w:p w14:paraId="04C333D6" w14:textId="77777777" w:rsidR="000E5D40" w:rsidRPr="000E5D40" w:rsidRDefault="000E5D40" w:rsidP="000E5D40">
      <w:pPr>
        <w:ind w:left="720"/>
        <w:rPr>
          <w:rFonts w:ascii="Arial" w:eastAsia="Times New Roman" w:hAnsi="Arial" w:cs="Arial"/>
          <w:bCs/>
          <w:sz w:val="24"/>
          <w:szCs w:val="24"/>
          <w:lang w:val="en-GB"/>
        </w:rPr>
      </w:pPr>
    </w:p>
    <w:p w14:paraId="4FA859DB" w14:textId="77777777" w:rsidR="000E5D40" w:rsidRPr="000E5D40" w:rsidRDefault="000E5D40" w:rsidP="000E5D40">
      <w:pPr>
        <w:numPr>
          <w:ilvl w:val="0"/>
          <w:numId w:val="35"/>
        </w:numPr>
        <w:ind w:left="709" w:hanging="709"/>
        <w:jc w:val="both"/>
        <w:rPr>
          <w:rFonts w:ascii="Arial" w:eastAsia="Times New Roman" w:hAnsi="Arial" w:cs="Arial"/>
          <w:bCs/>
          <w:sz w:val="24"/>
          <w:szCs w:val="24"/>
          <w:lang w:val="en-GB"/>
        </w:rPr>
      </w:pPr>
      <w:r w:rsidRPr="000E5D40">
        <w:rPr>
          <w:rFonts w:ascii="Arial" w:eastAsia="Times New Roman" w:hAnsi="Arial" w:cs="Arial"/>
          <w:bCs/>
          <w:sz w:val="24"/>
          <w:szCs w:val="24"/>
          <w:lang w:val="en-GB"/>
        </w:rPr>
        <w:t>Applications for permits must be submitted according to the requirements as set out in the attached application form. If the space provided in the application form is insufficient, please use the format of the application form to submit the requested information.</w:t>
      </w:r>
    </w:p>
    <w:p w14:paraId="088C117A" w14:textId="77777777" w:rsidR="00D6288C" w:rsidRPr="000E5D40" w:rsidRDefault="00D6288C" w:rsidP="00AA4E34">
      <w:pPr>
        <w:rPr>
          <w:rFonts w:ascii="Arial" w:eastAsia="Times New Roman" w:hAnsi="Arial" w:cs="Arial"/>
          <w:bCs/>
          <w:sz w:val="24"/>
          <w:szCs w:val="24"/>
          <w:lang w:val="en-GB"/>
        </w:rPr>
      </w:pPr>
    </w:p>
    <w:p w14:paraId="0087213C" w14:textId="77777777" w:rsidR="000E5D40" w:rsidRPr="000E5D40" w:rsidRDefault="000E5D40" w:rsidP="000E5D40">
      <w:pPr>
        <w:numPr>
          <w:ilvl w:val="0"/>
          <w:numId w:val="35"/>
        </w:numPr>
        <w:ind w:left="709" w:hanging="709"/>
        <w:jc w:val="both"/>
        <w:rPr>
          <w:rFonts w:ascii="Arial" w:eastAsia="Times New Roman" w:hAnsi="Arial" w:cs="Arial"/>
          <w:bCs/>
          <w:sz w:val="24"/>
          <w:szCs w:val="24"/>
          <w:lang w:val="en-GB"/>
        </w:rPr>
      </w:pPr>
      <w:r w:rsidRPr="000E5D40">
        <w:rPr>
          <w:rFonts w:ascii="Arial" w:eastAsia="Times New Roman" w:hAnsi="Arial" w:cs="Arial"/>
          <w:bCs/>
          <w:sz w:val="24"/>
          <w:szCs w:val="24"/>
          <w:lang w:val="en-GB"/>
        </w:rPr>
        <w:t>If all the information requested in the application form is not submitted</w:t>
      </w:r>
      <w:r w:rsidRPr="000E5D40">
        <w:rPr>
          <w:rFonts w:ascii="Arial" w:eastAsia="Times New Roman" w:hAnsi="Arial" w:cs="Arial"/>
          <w:bCs/>
          <w:color w:val="000000" w:themeColor="text1"/>
          <w:sz w:val="24"/>
          <w:szCs w:val="24"/>
          <w:lang w:val="en-GB"/>
        </w:rPr>
        <w:t>, the application will be deemed deficient.  T</w:t>
      </w:r>
      <w:r w:rsidRPr="000E5D40">
        <w:rPr>
          <w:rFonts w:ascii="Arial" w:eastAsia="Times New Roman" w:hAnsi="Arial" w:cs="Arial"/>
          <w:bCs/>
          <w:sz w:val="24"/>
          <w:szCs w:val="24"/>
          <w:lang w:val="en-GB"/>
        </w:rPr>
        <w:t>he application will not be considered, and it will be returned to the applicant.</w:t>
      </w:r>
    </w:p>
    <w:p w14:paraId="5B1298D8" w14:textId="77777777" w:rsidR="000E5D40" w:rsidRPr="000E5D40" w:rsidRDefault="000E5D40" w:rsidP="000E5D40">
      <w:pPr>
        <w:ind w:left="1080"/>
        <w:jc w:val="both"/>
        <w:rPr>
          <w:rFonts w:ascii="Arial" w:eastAsia="Times New Roman" w:hAnsi="Arial" w:cs="Arial"/>
          <w:bCs/>
          <w:sz w:val="24"/>
          <w:szCs w:val="24"/>
          <w:lang w:val="en-GB"/>
        </w:rPr>
      </w:pPr>
    </w:p>
    <w:p w14:paraId="737E6A16" w14:textId="45D48EB5" w:rsidR="000E5D40" w:rsidRPr="000E5D40" w:rsidRDefault="000E5D40" w:rsidP="000E5D40">
      <w:pPr>
        <w:numPr>
          <w:ilvl w:val="0"/>
          <w:numId w:val="35"/>
        </w:numPr>
        <w:ind w:left="709" w:hanging="709"/>
        <w:jc w:val="both"/>
        <w:rPr>
          <w:rFonts w:ascii="Arial" w:eastAsia="Times New Roman" w:hAnsi="Arial" w:cs="Arial"/>
          <w:bCs/>
          <w:sz w:val="24"/>
          <w:szCs w:val="24"/>
          <w:lang w:val="en-GB"/>
        </w:rPr>
      </w:pPr>
      <w:r w:rsidRPr="000E5D40">
        <w:rPr>
          <w:rFonts w:ascii="Arial" w:eastAsia="Times New Roman" w:hAnsi="Arial" w:cs="Arial"/>
          <w:bCs/>
          <w:sz w:val="24"/>
          <w:szCs w:val="24"/>
          <w:lang w:val="en-GB"/>
        </w:rPr>
        <w:t xml:space="preserve">At least fourteen (14) days should be allowed for the processing of applications and the issue of permits, provided that all necessary information </w:t>
      </w:r>
      <w:r w:rsidRPr="000E5D40">
        <w:rPr>
          <w:rFonts w:ascii="Arial" w:eastAsia="Times New Roman" w:hAnsi="Arial" w:cs="Arial"/>
          <w:bCs/>
          <w:color w:val="000000" w:themeColor="text1"/>
          <w:sz w:val="24"/>
          <w:szCs w:val="24"/>
          <w:lang w:val="en-GB"/>
        </w:rPr>
        <w:t xml:space="preserve">which renders the application duly completed </w:t>
      </w:r>
      <w:r w:rsidRPr="000E5D40">
        <w:rPr>
          <w:rFonts w:ascii="Arial" w:eastAsia="Times New Roman" w:hAnsi="Arial" w:cs="Arial"/>
          <w:bCs/>
          <w:sz w:val="24"/>
          <w:szCs w:val="24"/>
          <w:lang w:val="en-GB"/>
        </w:rPr>
        <w:t>has been submitted to ITAC.</w:t>
      </w:r>
    </w:p>
    <w:p w14:paraId="53B8CE91" w14:textId="77777777" w:rsidR="000E5D40" w:rsidRPr="000E5D40" w:rsidRDefault="000E5D40" w:rsidP="000E5D40">
      <w:pPr>
        <w:ind w:left="720"/>
        <w:rPr>
          <w:rFonts w:ascii="Arial" w:eastAsia="Times New Roman" w:hAnsi="Arial" w:cs="Arial"/>
          <w:bCs/>
          <w:sz w:val="24"/>
          <w:szCs w:val="24"/>
          <w:lang w:val="en-GB"/>
        </w:rPr>
      </w:pPr>
    </w:p>
    <w:p w14:paraId="73D98530" w14:textId="067385EE" w:rsidR="000E5D40" w:rsidRPr="000E5D40" w:rsidRDefault="000E5D40" w:rsidP="000E5D40">
      <w:pPr>
        <w:numPr>
          <w:ilvl w:val="0"/>
          <w:numId w:val="35"/>
        </w:numPr>
        <w:ind w:left="709" w:hanging="709"/>
        <w:jc w:val="both"/>
        <w:rPr>
          <w:rFonts w:ascii="Arial" w:eastAsia="Times New Roman" w:hAnsi="Arial" w:cs="Arial"/>
          <w:bCs/>
          <w:sz w:val="24"/>
          <w:szCs w:val="24"/>
          <w:lang w:val="en-GB"/>
        </w:rPr>
      </w:pPr>
      <w:r w:rsidRPr="000E5D40">
        <w:rPr>
          <w:rFonts w:ascii="Arial" w:eastAsia="Times New Roman" w:hAnsi="Arial" w:cs="Arial"/>
          <w:bCs/>
          <w:sz w:val="24"/>
          <w:szCs w:val="24"/>
          <w:lang w:val="en-GB"/>
        </w:rPr>
        <w:t xml:space="preserve">Each rebate permit issued defines the period during which the goods concerned can be cleared under the rebate item. The rebate permit </w:t>
      </w:r>
      <w:r w:rsidR="00C17050">
        <w:rPr>
          <w:rFonts w:ascii="Arial" w:eastAsia="Times New Roman" w:hAnsi="Arial" w:cs="Arial"/>
          <w:bCs/>
          <w:sz w:val="24"/>
          <w:szCs w:val="24"/>
          <w:lang w:val="en-GB"/>
        </w:rPr>
        <w:t>may</w:t>
      </w:r>
      <w:r w:rsidRPr="000E5D40">
        <w:rPr>
          <w:rFonts w:ascii="Arial" w:eastAsia="Times New Roman" w:hAnsi="Arial" w:cs="Arial"/>
          <w:bCs/>
          <w:sz w:val="24"/>
          <w:szCs w:val="24"/>
          <w:lang w:val="en-GB"/>
        </w:rPr>
        <w:t xml:space="preserve"> only be valid for a period of twelve (12) months, commencing from the date on which the permit is issued. The permit may be issued for a shorter period as requested by the applicant, or as decided upon by ITAC.</w:t>
      </w:r>
    </w:p>
    <w:p w14:paraId="7AD76D95" w14:textId="77777777" w:rsidR="000E5D40" w:rsidRPr="000E5D40" w:rsidRDefault="000E5D40" w:rsidP="000E5D40">
      <w:pPr>
        <w:ind w:left="720"/>
        <w:rPr>
          <w:rFonts w:ascii="Arial" w:eastAsia="Times New Roman" w:hAnsi="Arial" w:cs="Arial"/>
          <w:bCs/>
          <w:sz w:val="24"/>
          <w:szCs w:val="24"/>
          <w:lang w:val="en-GB"/>
        </w:rPr>
      </w:pPr>
    </w:p>
    <w:p w14:paraId="3593E3BE" w14:textId="77777777" w:rsidR="000E5D40" w:rsidRPr="000E5D40" w:rsidRDefault="000E5D40" w:rsidP="000E5D40">
      <w:pPr>
        <w:numPr>
          <w:ilvl w:val="0"/>
          <w:numId w:val="35"/>
        </w:numPr>
        <w:ind w:left="709" w:hanging="709"/>
        <w:jc w:val="both"/>
        <w:rPr>
          <w:rFonts w:ascii="Arial" w:eastAsia="Times New Roman" w:hAnsi="Arial" w:cs="Arial"/>
          <w:bCs/>
          <w:sz w:val="24"/>
          <w:szCs w:val="24"/>
          <w:lang w:val="en-GB"/>
        </w:rPr>
      </w:pPr>
      <w:r w:rsidRPr="000E5D40">
        <w:rPr>
          <w:rFonts w:ascii="Arial" w:eastAsia="Times New Roman" w:hAnsi="Arial" w:cs="Arial"/>
          <w:bCs/>
          <w:sz w:val="24"/>
          <w:szCs w:val="24"/>
          <w:lang w:val="en-GB"/>
        </w:rPr>
        <w:t xml:space="preserve">If an applicant intends to apply for a subsequent permit for which the period of validity should commence on the day after the expiry date of the permit issued in terms of paragraph </w:t>
      </w:r>
      <w:r w:rsidR="003E71E5">
        <w:rPr>
          <w:rFonts w:ascii="Arial" w:eastAsia="Times New Roman" w:hAnsi="Arial" w:cs="Arial"/>
          <w:bCs/>
          <w:sz w:val="24"/>
          <w:szCs w:val="24"/>
          <w:lang w:val="en-GB"/>
        </w:rPr>
        <w:t>7</w:t>
      </w:r>
      <w:r w:rsidRPr="000E5D40">
        <w:rPr>
          <w:rFonts w:ascii="Arial" w:eastAsia="Times New Roman" w:hAnsi="Arial" w:cs="Arial"/>
          <w:bCs/>
          <w:sz w:val="24"/>
          <w:szCs w:val="24"/>
          <w:lang w:val="en-GB"/>
        </w:rPr>
        <w:t>, this must be clearly indicated in a new application. The application must be submitted to ITAC at least two weeks prior to the expiry date of the previous permit as permits cannot be issued with retrospective effect.</w:t>
      </w:r>
    </w:p>
    <w:p w14:paraId="0594B82F" w14:textId="77777777" w:rsidR="000E5D40" w:rsidRPr="000E5D40" w:rsidRDefault="000E5D40" w:rsidP="000E5D40">
      <w:pPr>
        <w:ind w:left="720"/>
        <w:rPr>
          <w:rFonts w:ascii="Arial" w:eastAsia="Times New Roman" w:hAnsi="Arial" w:cs="Arial"/>
          <w:bCs/>
          <w:sz w:val="24"/>
          <w:szCs w:val="24"/>
          <w:lang w:val="en-GB"/>
        </w:rPr>
      </w:pPr>
    </w:p>
    <w:p w14:paraId="356A937B" w14:textId="77777777" w:rsidR="000E5D40" w:rsidRPr="0018738A" w:rsidRDefault="000E5D40" w:rsidP="000E5D40">
      <w:pPr>
        <w:numPr>
          <w:ilvl w:val="0"/>
          <w:numId w:val="35"/>
        </w:numPr>
        <w:ind w:left="709" w:hanging="709"/>
        <w:jc w:val="both"/>
        <w:rPr>
          <w:rFonts w:ascii="Arial" w:eastAsia="Times New Roman" w:hAnsi="Arial" w:cs="Arial"/>
          <w:bCs/>
          <w:sz w:val="24"/>
          <w:szCs w:val="24"/>
          <w:lang w:val="en-GB"/>
        </w:rPr>
      </w:pPr>
      <w:r w:rsidRPr="000E5D40">
        <w:rPr>
          <w:rFonts w:ascii="Arial" w:eastAsia="Times New Roman" w:hAnsi="Arial" w:cs="Arial"/>
          <w:bCs/>
          <w:sz w:val="24"/>
          <w:szCs w:val="24"/>
          <w:lang w:val="en-GB"/>
        </w:rPr>
        <w:t xml:space="preserve">Rebate permits issued will be subject to the following conditions </w:t>
      </w:r>
      <w:r w:rsidRPr="000E5D40">
        <w:rPr>
          <w:rFonts w:ascii="Arial" w:eastAsia="Times New Roman" w:hAnsi="Arial" w:cs="Arial"/>
          <w:bCs/>
          <w:color w:val="000000" w:themeColor="text1"/>
          <w:sz w:val="24"/>
          <w:szCs w:val="24"/>
          <w:lang w:val="en-GB"/>
        </w:rPr>
        <w:t>and reciprocities:</w:t>
      </w:r>
    </w:p>
    <w:p w14:paraId="54A89632" w14:textId="77777777" w:rsidR="0018738A" w:rsidRDefault="0018738A" w:rsidP="0018738A">
      <w:pPr>
        <w:pStyle w:val="ListParagraph"/>
        <w:rPr>
          <w:rFonts w:ascii="Arial" w:eastAsia="Times New Roman" w:hAnsi="Arial" w:cs="Arial"/>
          <w:bCs/>
          <w:sz w:val="24"/>
          <w:szCs w:val="24"/>
          <w:lang w:val="en-GB"/>
        </w:rPr>
      </w:pPr>
    </w:p>
    <w:p w14:paraId="6296E510" w14:textId="77777777" w:rsidR="000E5D40" w:rsidRPr="008C5E8C" w:rsidRDefault="00263908" w:rsidP="005C50F1">
      <w:pPr>
        <w:pStyle w:val="ListParagraph"/>
        <w:numPr>
          <w:ilvl w:val="1"/>
          <w:numId w:val="40"/>
        </w:numPr>
        <w:ind w:left="709"/>
        <w:jc w:val="both"/>
        <w:rPr>
          <w:rFonts w:ascii="Arial" w:eastAsia="Times New Roman" w:hAnsi="Arial" w:cs="Arial"/>
          <w:bCs/>
          <w:sz w:val="24"/>
          <w:szCs w:val="24"/>
          <w:lang w:val="en-GB"/>
        </w:rPr>
      </w:pPr>
      <w:r w:rsidRPr="005C50F1">
        <w:rPr>
          <w:rFonts w:ascii="Arial" w:eastAsia="Times New Roman" w:hAnsi="Arial" w:cs="Arial"/>
          <w:sz w:val="24"/>
          <w:szCs w:val="24"/>
          <w:lang w:val="en-GB"/>
        </w:rPr>
        <w:lastRenderedPageBreak/>
        <w:tab/>
      </w:r>
      <w:r w:rsidR="000E5D40" w:rsidRPr="005C50F1">
        <w:rPr>
          <w:rFonts w:ascii="Arial" w:eastAsia="Times New Roman" w:hAnsi="Arial" w:cs="Arial"/>
          <w:sz w:val="24"/>
          <w:szCs w:val="24"/>
          <w:lang w:val="en-GB"/>
        </w:rPr>
        <w:t>The applicant must provide</w:t>
      </w:r>
      <w:r w:rsidR="000E5D40" w:rsidRPr="005C50F1">
        <w:rPr>
          <w:rFonts w:ascii="Arial" w:eastAsia="Times New Roman" w:hAnsi="Arial" w:cs="Arial"/>
          <w:color w:val="000000" w:themeColor="text1"/>
          <w:sz w:val="24"/>
          <w:szCs w:val="24"/>
          <w:lang w:val="en-GB"/>
        </w:rPr>
        <w:t xml:space="preserve"> a formal letter on the applicant’s business letter head confirming that the applicant complies with labour laws, regulations and agreements gazetted by the Minister of Labour.</w:t>
      </w:r>
    </w:p>
    <w:p w14:paraId="51DE7C0A" w14:textId="77777777" w:rsidR="008C5E8C" w:rsidRPr="005C50F1" w:rsidRDefault="008C5E8C" w:rsidP="008C5E8C">
      <w:pPr>
        <w:pStyle w:val="ListParagraph"/>
        <w:ind w:left="709"/>
        <w:jc w:val="both"/>
        <w:rPr>
          <w:rFonts w:ascii="Arial" w:eastAsia="Times New Roman" w:hAnsi="Arial" w:cs="Arial"/>
          <w:bCs/>
          <w:sz w:val="24"/>
          <w:szCs w:val="24"/>
          <w:lang w:val="en-GB"/>
        </w:rPr>
      </w:pPr>
    </w:p>
    <w:p w14:paraId="5F4974AE" w14:textId="0F715F6A" w:rsidR="000E5D40" w:rsidRPr="00CC4DF8" w:rsidRDefault="000E5D40" w:rsidP="005C50F1">
      <w:pPr>
        <w:pStyle w:val="ListParagraph"/>
        <w:numPr>
          <w:ilvl w:val="1"/>
          <w:numId w:val="40"/>
        </w:numPr>
        <w:ind w:left="709"/>
        <w:jc w:val="both"/>
        <w:rPr>
          <w:rFonts w:ascii="Arial" w:eastAsia="Times New Roman" w:hAnsi="Arial" w:cs="Arial"/>
          <w:bCs/>
          <w:sz w:val="24"/>
          <w:szCs w:val="24"/>
          <w:lang w:val="en-GB"/>
        </w:rPr>
      </w:pPr>
      <w:r w:rsidRPr="000E5D40">
        <w:rPr>
          <w:rFonts w:ascii="Arial" w:eastAsia="Times New Roman" w:hAnsi="Arial" w:cs="Arial"/>
          <w:sz w:val="24"/>
          <w:szCs w:val="24"/>
          <w:lang w:val="en-GB"/>
        </w:rPr>
        <w:t xml:space="preserve">The applicant must submit a SARS PIN to enable ITAC to verify the Applicant’s tax clearance status on the SARS Tax Clearance System. </w:t>
      </w:r>
    </w:p>
    <w:p w14:paraId="200E2A61" w14:textId="77777777" w:rsidR="00C87F0E" w:rsidRPr="00CC4DF8" w:rsidRDefault="00C87F0E" w:rsidP="00C87F0E">
      <w:pPr>
        <w:ind w:left="709"/>
        <w:jc w:val="both"/>
        <w:rPr>
          <w:rFonts w:ascii="Arial" w:eastAsia="Times New Roman" w:hAnsi="Arial" w:cs="Arial"/>
          <w:bCs/>
          <w:sz w:val="24"/>
          <w:szCs w:val="24"/>
          <w:lang w:val="en-GB"/>
        </w:rPr>
      </w:pPr>
    </w:p>
    <w:p w14:paraId="5A7C85AE" w14:textId="77777777" w:rsidR="007C49C4" w:rsidRPr="00CC4DF8" w:rsidRDefault="007C49C4" w:rsidP="005C50F1">
      <w:pPr>
        <w:pStyle w:val="ListParagraph"/>
        <w:numPr>
          <w:ilvl w:val="1"/>
          <w:numId w:val="40"/>
        </w:numPr>
        <w:ind w:left="709"/>
        <w:jc w:val="both"/>
        <w:rPr>
          <w:rFonts w:ascii="Arial" w:eastAsia="Times New Roman" w:hAnsi="Arial" w:cs="Arial"/>
          <w:bCs/>
          <w:sz w:val="24"/>
          <w:szCs w:val="24"/>
          <w:lang w:val="en-GB"/>
        </w:rPr>
      </w:pPr>
      <w:r w:rsidRPr="00CC4DF8">
        <w:rPr>
          <w:rFonts w:ascii="Arial" w:eastAsia="Times New Roman" w:hAnsi="Arial" w:cs="Arial"/>
          <w:sz w:val="24"/>
          <w:szCs w:val="24"/>
          <w:lang w:val="en-GB"/>
        </w:rPr>
        <w:t xml:space="preserve">Where there are local manufacturer(s) of titanium dioxide, applications must be accompanied by written evidence of engagements, such as letters or emails, with the said local manufacturer(s).  The applicant can request the manufacturers to respond within 14 days of the request.  </w:t>
      </w:r>
    </w:p>
    <w:p w14:paraId="7621581F" w14:textId="77777777" w:rsidR="007C49C4" w:rsidRPr="00CC4DF8" w:rsidRDefault="007C49C4" w:rsidP="007C49C4">
      <w:pPr>
        <w:pStyle w:val="ListParagraph"/>
        <w:ind w:left="709"/>
        <w:jc w:val="both"/>
        <w:rPr>
          <w:rFonts w:ascii="Arial" w:eastAsia="Times New Roman" w:hAnsi="Arial" w:cs="Arial"/>
          <w:bCs/>
          <w:sz w:val="24"/>
          <w:szCs w:val="24"/>
          <w:lang w:val="en-GB"/>
        </w:rPr>
      </w:pPr>
      <w:r w:rsidRPr="00CC4DF8">
        <w:rPr>
          <w:rFonts w:ascii="Arial" w:eastAsia="Times New Roman" w:hAnsi="Arial" w:cs="Arial"/>
          <w:sz w:val="24"/>
          <w:szCs w:val="24"/>
          <w:lang w:val="en-GB"/>
        </w:rPr>
        <w:t xml:space="preserve"> </w:t>
      </w:r>
    </w:p>
    <w:p w14:paraId="783E9D63" w14:textId="6993CDCA" w:rsidR="001F7519" w:rsidRPr="00CC4DF8" w:rsidRDefault="00F921B7" w:rsidP="007C49C4">
      <w:pPr>
        <w:pStyle w:val="ListParagraph"/>
        <w:numPr>
          <w:ilvl w:val="1"/>
          <w:numId w:val="40"/>
        </w:numPr>
        <w:ind w:left="709"/>
        <w:jc w:val="both"/>
        <w:rPr>
          <w:rFonts w:ascii="Arial" w:eastAsia="Times New Roman" w:hAnsi="Arial" w:cs="Arial"/>
          <w:bCs/>
          <w:sz w:val="24"/>
          <w:szCs w:val="24"/>
          <w:lang w:val="en-GB"/>
        </w:rPr>
      </w:pPr>
      <w:r w:rsidRPr="00CC4DF8">
        <w:rPr>
          <w:rFonts w:ascii="Arial" w:eastAsia="Times New Roman" w:hAnsi="Arial" w:cs="Arial"/>
          <w:sz w:val="24"/>
          <w:szCs w:val="24"/>
          <w:lang w:val="en-GB"/>
        </w:rPr>
        <w:t>Should the lo</w:t>
      </w:r>
      <w:r w:rsidR="007C49C4" w:rsidRPr="00CC4DF8">
        <w:rPr>
          <w:rFonts w:ascii="Arial" w:eastAsia="Times New Roman" w:hAnsi="Arial" w:cs="Arial"/>
          <w:sz w:val="24"/>
          <w:szCs w:val="24"/>
          <w:lang w:val="en-GB"/>
        </w:rPr>
        <w:t>cal manufacturer(s)</w:t>
      </w:r>
      <w:r w:rsidR="006D0449" w:rsidRPr="00CC4DF8">
        <w:rPr>
          <w:rFonts w:ascii="Arial" w:eastAsia="Times New Roman" w:hAnsi="Arial" w:cs="Arial"/>
          <w:sz w:val="24"/>
          <w:szCs w:val="24"/>
          <w:lang w:val="en-GB"/>
        </w:rPr>
        <w:t xml:space="preserve"> of titanium dioxide</w:t>
      </w:r>
      <w:r w:rsidRPr="00CC4DF8">
        <w:rPr>
          <w:rFonts w:ascii="Arial" w:eastAsia="Times New Roman" w:hAnsi="Arial" w:cs="Arial"/>
          <w:sz w:val="24"/>
          <w:szCs w:val="24"/>
          <w:lang w:val="en-GB"/>
        </w:rPr>
        <w:t xml:space="preserve"> not be able to supply the quanti</w:t>
      </w:r>
      <w:r w:rsidR="00CC4DF8" w:rsidRPr="00CC4DF8">
        <w:rPr>
          <w:rFonts w:ascii="Arial" w:eastAsia="Times New Roman" w:hAnsi="Arial" w:cs="Arial"/>
          <w:sz w:val="24"/>
          <w:szCs w:val="24"/>
          <w:lang w:val="en-GB"/>
        </w:rPr>
        <w:t xml:space="preserve">ty requested, the applicant(s) </w:t>
      </w:r>
      <w:r w:rsidRPr="00CC4DF8">
        <w:rPr>
          <w:rFonts w:ascii="Arial" w:eastAsia="Times New Roman" w:hAnsi="Arial" w:cs="Arial"/>
          <w:sz w:val="24"/>
          <w:szCs w:val="24"/>
          <w:lang w:val="en-GB"/>
        </w:rPr>
        <w:t>must obtain a confirmation letter from the manufacturer stating that they are not able to supply and the reason</w:t>
      </w:r>
      <w:r w:rsidR="006D0449" w:rsidRPr="00CC4DF8">
        <w:rPr>
          <w:rFonts w:ascii="Arial" w:eastAsia="Times New Roman" w:hAnsi="Arial" w:cs="Arial"/>
          <w:sz w:val="24"/>
          <w:szCs w:val="24"/>
          <w:lang w:val="en-GB"/>
        </w:rPr>
        <w:t>s</w:t>
      </w:r>
      <w:r w:rsidRPr="00CC4DF8">
        <w:rPr>
          <w:rFonts w:ascii="Arial" w:eastAsia="Times New Roman" w:hAnsi="Arial" w:cs="Arial"/>
          <w:sz w:val="24"/>
          <w:szCs w:val="24"/>
          <w:lang w:val="en-GB"/>
        </w:rPr>
        <w:t xml:space="preserve"> ther</w:t>
      </w:r>
      <w:r w:rsidR="007969AC" w:rsidRPr="00CC4DF8">
        <w:rPr>
          <w:rFonts w:ascii="Arial" w:eastAsia="Times New Roman" w:hAnsi="Arial" w:cs="Arial"/>
          <w:sz w:val="24"/>
          <w:szCs w:val="24"/>
          <w:lang w:val="en-GB"/>
        </w:rPr>
        <w:t>e</w:t>
      </w:r>
      <w:r w:rsidRPr="00CC4DF8">
        <w:rPr>
          <w:rFonts w:ascii="Arial" w:eastAsia="Times New Roman" w:hAnsi="Arial" w:cs="Arial"/>
          <w:sz w:val="24"/>
          <w:szCs w:val="24"/>
          <w:lang w:val="en-GB"/>
        </w:rPr>
        <w:t xml:space="preserve">of. </w:t>
      </w:r>
      <w:r w:rsidR="007969AC" w:rsidRPr="00CC4DF8">
        <w:rPr>
          <w:rFonts w:ascii="Arial" w:eastAsia="Times New Roman" w:hAnsi="Arial" w:cs="Arial"/>
          <w:sz w:val="24"/>
          <w:szCs w:val="24"/>
          <w:lang w:val="en-GB"/>
        </w:rPr>
        <w:t>L</w:t>
      </w:r>
      <w:r w:rsidR="000E5D40" w:rsidRPr="00CC4DF8">
        <w:rPr>
          <w:rFonts w:ascii="Arial" w:eastAsia="Times New Roman" w:hAnsi="Arial" w:cs="Arial"/>
          <w:sz w:val="24"/>
          <w:szCs w:val="24"/>
          <w:lang w:val="en-GB"/>
        </w:rPr>
        <w:t xml:space="preserve">etters received from </w:t>
      </w:r>
      <w:r w:rsidR="006D0449" w:rsidRPr="00CC4DF8">
        <w:rPr>
          <w:rFonts w:ascii="Arial" w:eastAsia="Times New Roman" w:hAnsi="Arial" w:cs="Arial"/>
          <w:sz w:val="24"/>
          <w:szCs w:val="24"/>
          <w:lang w:val="en-GB"/>
        </w:rPr>
        <w:t>titanium dioxide</w:t>
      </w:r>
      <w:r w:rsidR="007969AC" w:rsidRPr="00CC4DF8">
        <w:rPr>
          <w:rFonts w:ascii="Arial" w:eastAsia="Times New Roman" w:hAnsi="Arial" w:cs="Arial"/>
          <w:sz w:val="24"/>
          <w:szCs w:val="24"/>
          <w:lang w:val="en-GB"/>
        </w:rPr>
        <w:t xml:space="preserve"> manufacturer</w:t>
      </w:r>
      <w:r w:rsidR="006D0449" w:rsidRPr="00CC4DF8">
        <w:rPr>
          <w:rFonts w:ascii="Arial" w:eastAsia="Times New Roman" w:hAnsi="Arial" w:cs="Arial"/>
          <w:sz w:val="24"/>
          <w:szCs w:val="24"/>
          <w:lang w:val="en-GB"/>
        </w:rPr>
        <w:t>(</w:t>
      </w:r>
      <w:r w:rsidR="007969AC" w:rsidRPr="00CC4DF8">
        <w:rPr>
          <w:rFonts w:ascii="Arial" w:eastAsia="Times New Roman" w:hAnsi="Arial" w:cs="Arial"/>
          <w:sz w:val="24"/>
          <w:szCs w:val="24"/>
          <w:lang w:val="en-GB"/>
        </w:rPr>
        <w:t>s</w:t>
      </w:r>
      <w:r w:rsidR="006D0449" w:rsidRPr="00CC4DF8">
        <w:rPr>
          <w:rFonts w:ascii="Arial" w:eastAsia="Times New Roman" w:hAnsi="Arial" w:cs="Arial"/>
          <w:sz w:val="24"/>
          <w:szCs w:val="24"/>
          <w:lang w:val="en-GB"/>
        </w:rPr>
        <w:t>)</w:t>
      </w:r>
      <w:r w:rsidR="007969AC" w:rsidRPr="00CC4DF8">
        <w:rPr>
          <w:rFonts w:ascii="Arial" w:eastAsia="Times New Roman" w:hAnsi="Arial" w:cs="Arial"/>
          <w:sz w:val="24"/>
          <w:szCs w:val="24"/>
          <w:lang w:val="en-GB"/>
        </w:rPr>
        <w:t xml:space="preserve"> must be submitted with </w:t>
      </w:r>
      <w:r w:rsidR="00C17050">
        <w:rPr>
          <w:rFonts w:ascii="Arial" w:eastAsia="Times New Roman" w:hAnsi="Arial" w:cs="Arial"/>
          <w:sz w:val="24"/>
          <w:szCs w:val="24"/>
          <w:lang w:val="en-GB"/>
        </w:rPr>
        <w:t xml:space="preserve">the </w:t>
      </w:r>
      <w:r w:rsidR="007969AC" w:rsidRPr="00CC4DF8">
        <w:rPr>
          <w:rFonts w:ascii="Arial" w:eastAsia="Times New Roman" w:hAnsi="Arial" w:cs="Arial"/>
          <w:sz w:val="24"/>
          <w:szCs w:val="24"/>
          <w:lang w:val="en-GB"/>
        </w:rPr>
        <w:t>application form and should have a date,</w:t>
      </w:r>
      <w:r w:rsidR="000E5D40" w:rsidRPr="00CC4DF8">
        <w:rPr>
          <w:rFonts w:ascii="Arial" w:eastAsia="Times New Roman" w:hAnsi="Arial" w:cs="Arial"/>
          <w:sz w:val="24"/>
          <w:szCs w:val="24"/>
          <w:lang w:val="en-GB"/>
        </w:rPr>
        <w:t xml:space="preserve"> not older than 30 days from the date of application.  </w:t>
      </w:r>
    </w:p>
    <w:p w14:paraId="1528D02F" w14:textId="77777777" w:rsidR="00C87F0E" w:rsidRPr="00CC4DF8" w:rsidRDefault="00C87F0E" w:rsidP="00E10002">
      <w:pPr>
        <w:jc w:val="both"/>
        <w:rPr>
          <w:rFonts w:ascii="Arial" w:eastAsia="Times New Roman" w:hAnsi="Arial" w:cs="Arial"/>
          <w:bCs/>
          <w:sz w:val="24"/>
          <w:szCs w:val="24"/>
          <w:lang w:val="en-GB"/>
        </w:rPr>
      </w:pPr>
    </w:p>
    <w:p w14:paraId="50C3AA5F" w14:textId="77777777" w:rsidR="000E5D40" w:rsidRPr="00CC4DF8" w:rsidRDefault="000E5D40" w:rsidP="005C50F1">
      <w:pPr>
        <w:pStyle w:val="ListParagraph"/>
        <w:numPr>
          <w:ilvl w:val="1"/>
          <w:numId w:val="40"/>
        </w:numPr>
        <w:ind w:left="709"/>
        <w:jc w:val="both"/>
        <w:rPr>
          <w:rFonts w:ascii="Arial" w:eastAsia="Times New Roman" w:hAnsi="Arial" w:cs="Arial"/>
          <w:bCs/>
          <w:sz w:val="24"/>
          <w:szCs w:val="24"/>
          <w:lang w:val="en-GB"/>
        </w:rPr>
      </w:pPr>
      <w:r w:rsidRPr="00CC4DF8">
        <w:rPr>
          <w:rFonts w:ascii="Arial" w:eastAsia="Times New Roman" w:hAnsi="Arial" w:cs="Arial"/>
          <w:sz w:val="24"/>
          <w:szCs w:val="24"/>
          <w:lang w:val="en-GB"/>
        </w:rPr>
        <w:t>As a rebate provision is considered for the purpose of providing relief to domestic producers that may experience injurious import pressures against similar imported end products, the benefit of the rebate provision will be tied to conditions related to economic performance over time and may be reviewed after a specifi</w:t>
      </w:r>
      <w:r w:rsidR="002337E8" w:rsidRPr="00CC4DF8">
        <w:rPr>
          <w:rFonts w:ascii="Arial" w:eastAsia="Times New Roman" w:hAnsi="Arial" w:cs="Arial"/>
          <w:sz w:val="24"/>
          <w:szCs w:val="24"/>
          <w:lang w:val="en-GB"/>
        </w:rPr>
        <w:t>ed</w:t>
      </w:r>
      <w:r w:rsidRPr="00CC4DF8">
        <w:rPr>
          <w:rFonts w:ascii="Arial" w:eastAsia="Times New Roman" w:hAnsi="Arial" w:cs="Arial"/>
          <w:sz w:val="24"/>
          <w:szCs w:val="24"/>
          <w:lang w:val="en-GB"/>
        </w:rPr>
        <w:t xml:space="preserve"> period. Reciprocity commitments as set out in the application form must be addressed in each application submitted.</w:t>
      </w:r>
    </w:p>
    <w:p w14:paraId="7D6BF0C6" w14:textId="77777777" w:rsidR="00C87F0E" w:rsidRPr="00CC4DF8" w:rsidRDefault="00C87F0E" w:rsidP="00E10002">
      <w:pPr>
        <w:jc w:val="both"/>
        <w:rPr>
          <w:rFonts w:ascii="Arial" w:eastAsia="Times New Roman" w:hAnsi="Arial" w:cs="Arial"/>
          <w:bCs/>
          <w:sz w:val="24"/>
          <w:szCs w:val="24"/>
          <w:lang w:val="en-GB"/>
        </w:rPr>
      </w:pPr>
    </w:p>
    <w:p w14:paraId="3100DC35" w14:textId="5BD4B9CB" w:rsidR="000E5D40" w:rsidRPr="00CC4DF8" w:rsidRDefault="000E5D40" w:rsidP="005C50F1">
      <w:pPr>
        <w:pStyle w:val="ListParagraph"/>
        <w:numPr>
          <w:ilvl w:val="1"/>
          <w:numId w:val="40"/>
        </w:numPr>
        <w:ind w:left="709"/>
        <w:jc w:val="both"/>
        <w:rPr>
          <w:rFonts w:ascii="Arial" w:eastAsia="Times New Roman" w:hAnsi="Arial" w:cs="Arial"/>
          <w:bCs/>
          <w:sz w:val="24"/>
          <w:szCs w:val="24"/>
          <w:lang w:val="en-GB"/>
        </w:rPr>
      </w:pPr>
      <w:r w:rsidRPr="00CC4DF8">
        <w:rPr>
          <w:rFonts w:ascii="Arial" w:eastAsia="Times New Roman" w:hAnsi="Arial" w:cs="Arial"/>
          <w:sz w:val="24"/>
          <w:szCs w:val="24"/>
          <w:lang w:val="en-GB"/>
        </w:rPr>
        <w:t xml:space="preserve">The applicant must commit, </w:t>
      </w:r>
      <w:r w:rsidRPr="00CC4DF8">
        <w:rPr>
          <w:rFonts w:ascii="Arial" w:eastAsia="Times New Roman" w:hAnsi="Arial" w:cs="Arial"/>
          <w:i/>
          <w:sz w:val="24"/>
          <w:szCs w:val="24"/>
          <w:lang w:val="en-GB"/>
        </w:rPr>
        <w:t>inter alia</w:t>
      </w:r>
      <w:r w:rsidRPr="00CC4DF8">
        <w:rPr>
          <w:rFonts w:ascii="Arial" w:eastAsia="Times New Roman" w:hAnsi="Arial" w:cs="Arial"/>
          <w:sz w:val="24"/>
          <w:szCs w:val="24"/>
          <w:lang w:val="en-GB"/>
        </w:rPr>
        <w:t xml:space="preserve">, to the creation of employment and provide in each permit the number of jobs it expects to create annually as a result of the rebate permit granted. The applicant must submit to ITAC a </w:t>
      </w:r>
      <w:r w:rsidR="00C17050">
        <w:rPr>
          <w:rFonts w:ascii="Arial" w:eastAsia="Times New Roman" w:hAnsi="Arial" w:cs="Arial"/>
          <w:sz w:val="24"/>
          <w:szCs w:val="24"/>
          <w:lang w:val="en-GB"/>
        </w:rPr>
        <w:t>quarterly</w:t>
      </w:r>
      <w:r w:rsidRPr="00CC4DF8">
        <w:rPr>
          <w:rFonts w:ascii="Arial" w:eastAsia="Times New Roman" w:hAnsi="Arial" w:cs="Arial"/>
          <w:sz w:val="24"/>
          <w:szCs w:val="24"/>
          <w:lang w:val="en-GB"/>
        </w:rPr>
        <w:t xml:space="preserve"> report on its job creation performance.</w:t>
      </w:r>
    </w:p>
    <w:p w14:paraId="090CB5E6" w14:textId="77777777" w:rsidR="00C87F0E" w:rsidRPr="000E5D40" w:rsidRDefault="00C87F0E" w:rsidP="00C87F0E">
      <w:pPr>
        <w:ind w:left="709"/>
        <w:jc w:val="both"/>
        <w:rPr>
          <w:rFonts w:ascii="Arial" w:eastAsia="Times New Roman" w:hAnsi="Arial" w:cs="Arial"/>
          <w:bCs/>
          <w:sz w:val="24"/>
          <w:szCs w:val="24"/>
          <w:lang w:val="en-GB"/>
        </w:rPr>
      </w:pPr>
    </w:p>
    <w:p w14:paraId="47AAE776" w14:textId="77777777" w:rsidR="000E5D40" w:rsidRDefault="000E5D40" w:rsidP="005C50F1">
      <w:pPr>
        <w:numPr>
          <w:ilvl w:val="0"/>
          <w:numId w:val="35"/>
        </w:numPr>
        <w:ind w:left="709" w:hanging="709"/>
        <w:jc w:val="both"/>
        <w:rPr>
          <w:rFonts w:ascii="Arial" w:eastAsia="Times New Roman" w:hAnsi="Arial" w:cs="Arial"/>
          <w:bCs/>
          <w:sz w:val="24"/>
          <w:szCs w:val="24"/>
          <w:lang w:val="en-GB"/>
        </w:rPr>
      </w:pPr>
      <w:r w:rsidRPr="000E5D40">
        <w:rPr>
          <w:rFonts w:ascii="Arial" w:eastAsia="Times New Roman" w:hAnsi="Arial" w:cs="Arial"/>
          <w:bCs/>
          <w:sz w:val="24"/>
          <w:szCs w:val="24"/>
          <w:lang w:val="en-GB"/>
        </w:rPr>
        <w:t>Rebate permits may not be transferred in any manner by the holder thereof to any other person, or be used to the benefit of any person, not named in the permits.</w:t>
      </w:r>
    </w:p>
    <w:p w14:paraId="027E6879" w14:textId="77777777" w:rsidR="00C87F0E" w:rsidRPr="000E5D40" w:rsidRDefault="00C87F0E" w:rsidP="005C50F1">
      <w:pPr>
        <w:ind w:left="709" w:hanging="709"/>
        <w:jc w:val="both"/>
        <w:rPr>
          <w:rFonts w:ascii="Arial" w:eastAsia="Times New Roman" w:hAnsi="Arial" w:cs="Arial"/>
          <w:bCs/>
          <w:sz w:val="24"/>
          <w:szCs w:val="24"/>
          <w:lang w:val="en-GB"/>
        </w:rPr>
      </w:pPr>
    </w:p>
    <w:p w14:paraId="467A8BD3" w14:textId="77777777" w:rsidR="000E5D40" w:rsidRPr="000E5D40" w:rsidRDefault="000E5D40" w:rsidP="005C50F1">
      <w:pPr>
        <w:ind w:left="709" w:hanging="709"/>
        <w:rPr>
          <w:rFonts w:ascii="Arial" w:eastAsia="Times New Roman" w:hAnsi="Arial" w:cs="Arial"/>
          <w:bCs/>
          <w:sz w:val="24"/>
          <w:szCs w:val="24"/>
          <w:lang w:val="en-GB"/>
        </w:rPr>
      </w:pPr>
    </w:p>
    <w:p w14:paraId="6652FB63" w14:textId="77777777" w:rsidR="000E5D40" w:rsidRPr="000E5D40" w:rsidRDefault="000E5D40" w:rsidP="005C50F1">
      <w:pPr>
        <w:numPr>
          <w:ilvl w:val="0"/>
          <w:numId w:val="35"/>
        </w:numPr>
        <w:ind w:left="709" w:hanging="709"/>
        <w:jc w:val="both"/>
        <w:rPr>
          <w:rFonts w:ascii="Arial" w:eastAsia="Times New Roman" w:hAnsi="Arial" w:cs="Arial"/>
          <w:bCs/>
          <w:sz w:val="24"/>
          <w:szCs w:val="24"/>
          <w:lang w:val="en-GB"/>
        </w:rPr>
      </w:pPr>
      <w:r w:rsidRPr="000E5D40">
        <w:rPr>
          <w:rFonts w:ascii="Arial" w:eastAsia="Times New Roman" w:hAnsi="Arial" w:cs="Arial"/>
          <w:bCs/>
          <w:sz w:val="24"/>
          <w:szCs w:val="24"/>
          <w:lang w:val="en-GB"/>
        </w:rPr>
        <w:t>Any request for an amendment to a rebate permit must be forwarded to ITAC for consideration. Amendments will only be considered in the following instances:</w:t>
      </w:r>
    </w:p>
    <w:p w14:paraId="1882FEBA" w14:textId="77777777" w:rsidR="000E5D40" w:rsidRPr="000E5D40" w:rsidRDefault="000E5D40" w:rsidP="005C50F1">
      <w:pPr>
        <w:ind w:left="709" w:hanging="709"/>
        <w:rPr>
          <w:rFonts w:ascii="Arial" w:eastAsia="Times New Roman" w:hAnsi="Arial" w:cs="Arial"/>
          <w:bCs/>
          <w:sz w:val="24"/>
          <w:szCs w:val="24"/>
          <w:lang w:val="en-GB"/>
        </w:rPr>
      </w:pPr>
    </w:p>
    <w:p w14:paraId="7472DF69" w14:textId="77777777" w:rsidR="000E5D40" w:rsidRPr="000E5D40" w:rsidRDefault="000E5D40" w:rsidP="000E5D40">
      <w:pPr>
        <w:numPr>
          <w:ilvl w:val="0"/>
          <w:numId w:val="33"/>
        </w:numPr>
        <w:ind w:left="1069"/>
        <w:jc w:val="both"/>
        <w:rPr>
          <w:rFonts w:ascii="Arial" w:hAnsi="Arial" w:cs="Arial"/>
          <w:sz w:val="24"/>
          <w:szCs w:val="24"/>
          <w:lang w:val="en-GB"/>
        </w:rPr>
      </w:pPr>
      <w:r w:rsidRPr="000E5D40">
        <w:rPr>
          <w:rFonts w:ascii="Arial" w:hAnsi="Arial" w:cs="Arial"/>
          <w:bCs/>
          <w:sz w:val="24"/>
          <w:szCs w:val="24"/>
          <w:lang w:val="en-GB"/>
        </w:rPr>
        <w:t>Error by ITAC on permit;</w:t>
      </w:r>
    </w:p>
    <w:p w14:paraId="75F1C809" w14:textId="77777777" w:rsidR="000E5D40" w:rsidRPr="000E5D40" w:rsidRDefault="000E5D40" w:rsidP="000E5D40">
      <w:pPr>
        <w:ind w:left="1080"/>
        <w:jc w:val="both"/>
        <w:rPr>
          <w:rFonts w:ascii="Arial" w:eastAsia="Times New Roman" w:hAnsi="Arial" w:cs="Arial"/>
          <w:bCs/>
          <w:sz w:val="24"/>
          <w:szCs w:val="24"/>
          <w:lang w:val="en-GB"/>
        </w:rPr>
      </w:pPr>
    </w:p>
    <w:p w14:paraId="5793FC13" w14:textId="77777777" w:rsidR="000E5D40" w:rsidRPr="000E5D40" w:rsidRDefault="000E5D40" w:rsidP="005C50F1">
      <w:pPr>
        <w:numPr>
          <w:ilvl w:val="0"/>
          <w:numId w:val="35"/>
        </w:numPr>
        <w:ind w:left="709" w:hanging="709"/>
        <w:jc w:val="both"/>
        <w:rPr>
          <w:rFonts w:ascii="Arial" w:eastAsia="Times New Roman" w:hAnsi="Arial" w:cs="Arial"/>
          <w:bCs/>
          <w:sz w:val="24"/>
          <w:szCs w:val="24"/>
          <w:lang w:val="en-GB"/>
        </w:rPr>
      </w:pPr>
      <w:r w:rsidRPr="000E5D40">
        <w:rPr>
          <w:rFonts w:ascii="Arial" w:eastAsia="Times New Roman" w:hAnsi="Arial" w:cs="Arial"/>
          <w:bCs/>
          <w:sz w:val="24"/>
          <w:szCs w:val="24"/>
          <w:lang w:val="en-GB"/>
        </w:rPr>
        <w:t>Should any party misplace a permit, the applicant should submit an affidavit on a company letterhead endorsed by a Commissioner of Oath, stating that the permit was lost and the circumstances surrounding loss of such permit.  ITAC may, on the facts furnished, exercise its discretion to issue a new permit</w:t>
      </w:r>
      <w:r w:rsidRPr="000E5D40">
        <w:rPr>
          <w:rFonts w:ascii="Arial" w:eastAsia="Times New Roman" w:hAnsi="Arial" w:cs="Arial"/>
          <w:bCs/>
          <w:color w:val="FF0000"/>
          <w:sz w:val="24"/>
          <w:szCs w:val="24"/>
          <w:lang w:val="en-GB"/>
        </w:rPr>
        <w:t xml:space="preserve"> </w:t>
      </w:r>
      <w:r w:rsidRPr="000E5D40">
        <w:rPr>
          <w:rFonts w:ascii="Arial" w:eastAsia="Times New Roman" w:hAnsi="Arial" w:cs="Arial"/>
          <w:bCs/>
          <w:color w:val="000000" w:themeColor="text1"/>
          <w:sz w:val="24"/>
          <w:szCs w:val="24"/>
          <w:lang w:val="en-GB"/>
        </w:rPr>
        <w:t>that replaces the lost permit</w:t>
      </w:r>
      <w:r w:rsidR="00526010" w:rsidRPr="00526010">
        <w:rPr>
          <w:rFonts w:ascii="Arial" w:eastAsia="Times New Roman" w:hAnsi="Arial" w:cs="Arial"/>
          <w:bCs/>
          <w:color w:val="000000" w:themeColor="text1"/>
          <w:sz w:val="24"/>
          <w:szCs w:val="24"/>
          <w:lang w:val="en-GB"/>
        </w:rPr>
        <w:t>.</w:t>
      </w:r>
      <w:r w:rsidRPr="000E5D40">
        <w:rPr>
          <w:rFonts w:ascii="Arial" w:eastAsia="Times New Roman" w:hAnsi="Arial" w:cs="Arial"/>
          <w:bCs/>
          <w:sz w:val="24"/>
          <w:szCs w:val="24"/>
          <w:lang w:val="en-GB"/>
        </w:rPr>
        <w:t xml:space="preserve"> Should the lost permit be found the applicant must return such permit to ITAC.</w:t>
      </w:r>
    </w:p>
    <w:p w14:paraId="633A5A03" w14:textId="77777777" w:rsidR="000E5D40" w:rsidRPr="000E5D40" w:rsidRDefault="000E5D40" w:rsidP="005C50F1">
      <w:pPr>
        <w:ind w:left="709" w:hanging="709"/>
        <w:jc w:val="both"/>
        <w:rPr>
          <w:rFonts w:ascii="Arial" w:eastAsia="Times New Roman" w:hAnsi="Arial" w:cs="Arial"/>
          <w:bCs/>
          <w:sz w:val="24"/>
          <w:szCs w:val="24"/>
          <w:lang w:val="en-GB"/>
        </w:rPr>
      </w:pPr>
    </w:p>
    <w:p w14:paraId="509C219F" w14:textId="77777777" w:rsidR="004C5E6A" w:rsidRDefault="000E5D40" w:rsidP="005C50F1">
      <w:pPr>
        <w:numPr>
          <w:ilvl w:val="0"/>
          <w:numId w:val="35"/>
        </w:numPr>
        <w:ind w:left="709" w:hanging="709"/>
        <w:jc w:val="both"/>
        <w:rPr>
          <w:rFonts w:ascii="Arial" w:eastAsia="Times New Roman" w:hAnsi="Arial" w:cs="Arial"/>
          <w:bCs/>
          <w:sz w:val="24"/>
          <w:szCs w:val="24"/>
          <w:lang w:val="en-GB"/>
        </w:rPr>
      </w:pPr>
      <w:r w:rsidRPr="000E5D40">
        <w:rPr>
          <w:rFonts w:ascii="Arial" w:eastAsia="Times New Roman" w:hAnsi="Arial" w:cs="Arial"/>
          <w:bCs/>
          <w:sz w:val="24"/>
          <w:szCs w:val="24"/>
          <w:lang w:val="en-GB"/>
        </w:rPr>
        <w:lastRenderedPageBreak/>
        <w:t xml:space="preserve">Extension of the </w:t>
      </w:r>
      <w:r w:rsidR="00526010">
        <w:rPr>
          <w:rFonts w:ascii="Arial" w:eastAsia="Times New Roman" w:hAnsi="Arial" w:cs="Arial"/>
          <w:bCs/>
          <w:sz w:val="24"/>
          <w:szCs w:val="24"/>
          <w:lang w:val="en-GB"/>
        </w:rPr>
        <w:t xml:space="preserve">validity period from which the permit is valid may be </w:t>
      </w:r>
      <w:r w:rsidRPr="000E5D40">
        <w:rPr>
          <w:rFonts w:ascii="Arial" w:eastAsia="Times New Roman" w:hAnsi="Arial" w:cs="Arial"/>
          <w:bCs/>
          <w:sz w:val="24"/>
          <w:szCs w:val="24"/>
          <w:lang w:val="en-GB"/>
        </w:rPr>
        <w:t>granted. Extensions will only be granted where the relevant permit has not expired, and in the view of ITAC, good cause warrants extension of such permit. Such discretion shall lie solely with ITAC. Extensions will only be permitted for a period up to 3 months and the party applying for the extension must submit a letter and supporting documents to ITAC, furnishing reasons and good cause for the extension.</w:t>
      </w:r>
    </w:p>
    <w:p w14:paraId="10C2A642" w14:textId="77777777" w:rsidR="008C2066" w:rsidRDefault="008C2066" w:rsidP="005C50F1">
      <w:pPr>
        <w:pStyle w:val="ListParagraph"/>
        <w:ind w:left="709" w:hanging="709"/>
        <w:rPr>
          <w:rFonts w:ascii="Arial" w:eastAsia="Times New Roman" w:hAnsi="Arial" w:cs="Arial"/>
          <w:bCs/>
          <w:sz w:val="24"/>
          <w:szCs w:val="24"/>
          <w:lang w:val="en-GB"/>
        </w:rPr>
      </w:pPr>
    </w:p>
    <w:p w14:paraId="1670EF1F" w14:textId="77777777" w:rsidR="008C2066" w:rsidRPr="008C2066" w:rsidRDefault="00821FC1" w:rsidP="005C50F1">
      <w:pPr>
        <w:ind w:left="709" w:hanging="709"/>
        <w:jc w:val="both"/>
        <w:rPr>
          <w:rFonts w:ascii="Arial" w:eastAsia="Times New Roman" w:hAnsi="Arial" w:cs="Arial"/>
          <w:bCs/>
          <w:sz w:val="24"/>
          <w:szCs w:val="24"/>
          <w:lang w:val="en-GB"/>
        </w:rPr>
      </w:pPr>
      <w:r>
        <w:rPr>
          <w:rFonts w:ascii="Arial" w:hAnsi="Arial" w:cs="Arial"/>
          <w:iCs/>
          <w:color w:val="000000" w:themeColor="text1"/>
          <w:sz w:val="24"/>
          <w:szCs w:val="24"/>
        </w:rPr>
        <w:t>1</w:t>
      </w:r>
      <w:r w:rsidR="003021A5">
        <w:rPr>
          <w:rFonts w:ascii="Arial" w:hAnsi="Arial" w:cs="Arial"/>
          <w:iCs/>
          <w:color w:val="000000" w:themeColor="text1"/>
          <w:sz w:val="24"/>
          <w:szCs w:val="24"/>
        </w:rPr>
        <w:t>2</w:t>
      </w:r>
      <w:r>
        <w:rPr>
          <w:rFonts w:ascii="Arial" w:hAnsi="Arial" w:cs="Arial"/>
          <w:iCs/>
          <w:color w:val="000000" w:themeColor="text1"/>
          <w:sz w:val="24"/>
          <w:szCs w:val="24"/>
        </w:rPr>
        <w:t>.</w:t>
      </w:r>
      <w:r w:rsidRPr="008C2066">
        <w:rPr>
          <w:rFonts w:ascii="Arial" w:hAnsi="Arial" w:cs="Arial"/>
          <w:iCs/>
          <w:color w:val="000000" w:themeColor="text1"/>
          <w:sz w:val="24"/>
          <w:szCs w:val="24"/>
        </w:rPr>
        <w:t xml:space="preserve"> </w:t>
      </w:r>
      <w:r w:rsidR="005C50F1">
        <w:rPr>
          <w:rFonts w:ascii="Arial" w:hAnsi="Arial" w:cs="Arial"/>
          <w:iCs/>
          <w:color w:val="000000" w:themeColor="text1"/>
          <w:sz w:val="24"/>
          <w:szCs w:val="24"/>
        </w:rPr>
        <w:tab/>
      </w:r>
      <w:r w:rsidRPr="008C2066">
        <w:rPr>
          <w:rFonts w:ascii="Arial" w:hAnsi="Arial" w:cs="Arial"/>
          <w:iCs/>
          <w:color w:val="000000" w:themeColor="text1"/>
          <w:sz w:val="24"/>
          <w:szCs w:val="24"/>
        </w:rPr>
        <w:t>If</w:t>
      </w:r>
      <w:r w:rsidR="008C2066" w:rsidRPr="008C2066">
        <w:rPr>
          <w:rFonts w:ascii="Arial" w:hAnsi="Arial" w:cs="Arial"/>
          <w:iCs/>
          <w:color w:val="000000" w:themeColor="text1"/>
          <w:sz w:val="24"/>
          <w:szCs w:val="24"/>
        </w:rPr>
        <w:t xml:space="preserve"> </w:t>
      </w:r>
      <w:r w:rsidR="00E73798">
        <w:rPr>
          <w:rFonts w:ascii="Arial" w:hAnsi="Arial" w:cs="Arial"/>
          <w:iCs/>
          <w:color w:val="000000" w:themeColor="text1"/>
          <w:sz w:val="24"/>
          <w:szCs w:val="24"/>
        </w:rPr>
        <w:t xml:space="preserve">a </w:t>
      </w:r>
      <w:r w:rsidR="00E73798" w:rsidRPr="003021A5">
        <w:rPr>
          <w:rFonts w:ascii="Arial" w:hAnsi="Arial" w:cs="Arial"/>
          <w:i/>
          <w:iCs/>
          <w:color w:val="000000" w:themeColor="text1"/>
          <w:sz w:val="24"/>
          <w:szCs w:val="24"/>
        </w:rPr>
        <w:t>prima facie</w:t>
      </w:r>
      <w:r w:rsidR="00E73798">
        <w:rPr>
          <w:rFonts w:ascii="Arial" w:hAnsi="Arial" w:cs="Arial"/>
          <w:iCs/>
          <w:color w:val="000000" w:themeColor="text1"/>
          <w:sz w:val="24"/>
          <w:szCs w:val="24"/>
        </w:rPr>
        <w:t xml:space="preserve"> case is established</w:t>
      </w:r>
      <w:r w:rsidR="008C2066" w:rsidRPr="008C2066">
        <w:rPr>
          <w:rFonts w:ascii="Arial" w:hAnsi="Arial" w:cs="Arial"/>
          <w:iCs/>
          <w:color w:val="000000" w:themeColor="text1"/>
          <w:sz w:val="24"/>
          <w:szCs w:val="24"/>
        </w:rPr>
        <w:t xml:space="preserve"> that any condition of this permit is not being adequately complied with, the permit holder will upon detection of such contravention be issued with a compliance notice to show good cause and submit evidence within seven (7) days of receipt thereof, why ITAC should not make any adverse finding/s on the prima facie evidence of non-compliance with the above conditions. Thereafter the matter will be considered by ITAC and if ITAC determines that a contravention of any of these permit conditions have occurred, this permit may be varied, amended or revoked/rescinded. </w:t>
      </w:r>
    </w:p>
    <w:p w14:paraId="05923422" w14:textId="77777777" w:rsidR="008C2066" w:rsidRPr="008C2066" w:rsidRDefault="008C2066" w:rsidP="008C2066">
      <w:pPr>
        <w:ind w:left="709"/>
        <w:jc w:val="both"/>
        <w:rPr>
          <w:rFonts w:ascii="Arial" w:hAnsi="Arial" w:cs="Arial"/>
          <w:iCs/>
          <w:color w:val="000000" w:themeColor="text1"/>
          <w:sz w:val="24"/>
          <w:szCs w:val="24"/>
        </w:rPr>
      </w:pPr>
    </w:p>
    <w:p w14:paraId="54E6B4D9" w14:textId="77777777" w:rsidR="008C2066" w:rsidRPr="008C2066" w:rsidRDefault="008C2066" w:rsidP="008C2066">
      <w:pPr>
        <w:ind w:left="709"/>
        <w:jc w:val="both"/>
        <w:rPr>
          <w:rFonts w:ascii="Arial" w:hAnsi="Arial" w:cs="Arial"/>
          <w:iCs/>
          <w:color w:val="000000" w:themeColor="text1"/>
          <w:sz w:val="24"/>
          <w:szCs w:val="24"/>
        </w:rPr>
      </w:pPr>
      <w:r w:rsidRPr="008C2066">
        <w:rPr>
          <w:rFonts w:ascii="Arial" w:hAnsi="Arial" w:cs="Arial"/>
          <w:iCs/>
          <w:color w:val="000000" w:themeColor="text1"/>
          <w:sz w:val="24"/>
          <w:szCs w:val="24"/>
        </w:rPr>
        <w:t>Should non-compliance with any applicable legislation governing the issue of this permit be detected by ITAC, at any time, ITAC will take such non-compliance by a permit holder or related party who facilitates such conduct into account, in considering whether to revoke/rescind this permit. In terms of section 54(1)(b) of the International Trade Administration Act, Act 71 of 2002, it is an offence to fail to comply with a condition stated in this permit and any person found guilty of such an offence is liable to a fine not exceeding R500 000,00 or to imprisonment for a period not exceeding ten years or to both such fine and imprisonment.</w:t>
      </w:r>
    </w:p>
    <w:p w14:paraId="31B4C106" w14:textId="77777777" w:rsidR="008C2066" w:rsidRPr="008C2066" w:rsidRDefault="008C2066" w:rsidP="008C2066">
      <w:pPr>
        <w:jc w:val="both"/>
        <w:rPr>
          <w:rFonts w:ascii="Arial" w:hAnsi="Arial" w:cs="Arial"/>
          <w:iCs/>
          <w:color w:val="000000" w:themeColor="text1"/>
          <w:sz w:val="24"/>
          <w:szCs w:val="24"/>
        </w:rPr>
      </w:pPr>
    </w:p>
    <w:p w14:paraId="7E5DD4FF" w14:textId="77777777" w:rsidR="00A561AE" w:rsidRDefault="008C2066" w:rsidP="008C2066">
      <w:pPr>
        <w:pStyle w:val="ListParagraph"/>
        <w:ind w:left="709"/>
        <w:jc w:val="both"/>
        <w:rPr>
          <w:rFonts w:ascii="Arial" w:hAnsi="Arial" w:cs="Arial"/>
          <w:iCs/>
          <w:color w:val="000000" w:themeColor="text1"/>
          <w:sz w:val="24"/>
          <w:szCs w:val="24"/>
        </w:rPr>
      </w:pPr>
      <w:r w:rsidRPr="008C2066">
        <w:rPr>
          <w:rFonts w:ascii="Arial" w:hAnsi="Arial" w:cs="Arial"/>
          <w:iCs/>
          <w:color w:val="000000" w:themeColor="text1"/>
          <w:sz w:val="24"/>
          <w:szCs w:val="24"/>
        </w:rPr>
        <w:t>By accepting this permit, the person/entity and its Directors and persons exercising management control over it, to which this permit is issued, irrevocably binds himself/herself/itself/ jointly and severally, to the conditions contained herein as well as any legislative requirements and/or obligations contained in the relevant guidelines, rules and conditions associated with the rebate item</w:t>
      </w:r>
      <w:r>
        <w:rPr>
          <w:rFonts w:ascii="Arial" w:hAnsi="Arial" w:cs="Arial"/>
          <w:iCs/>
          <w:color w:val="000000" w:themeColor="text1"/>
          <w:sz w:val="24"/>
          <w:szCs w:val="24"/>
        </w:rPr>
        <w:t>s</w:t>
      </w:r>
      <w:r w:rsidRPr="008C2066">
        <w:rPr>
          <w:rFonts w:ascii="Arial" w:hAnsi="Arial" w:cs="Arial"/>
          <w:iCs/>
          <w:color w:val="000000" w:themeColor="text1"/>
          <w:sz w:val="24"/>
          <w:szCs w:val="24"/>
        </w:rPr>
        <w:t xml:space="preserve"> concerned.</w:t>
      </w:r>
    </w:p>
    <w:p w14:paraId="70C14853" w14:textId="77777777" w:rsidR="0018738A" w:rsidRDefault="0018738A" w:rsidP="008C2066">
      <w:pPr>
        <w:pStyle w:val="ListParagraph"/>
        <w:ind w:left="709"/>
        <w:jc w:val="both"/>
        <w:rPr>
          <w:rFonts w:ascii="Arial" w:eastAsia="Times New Roman" w:hAnsi="Arial" w:cs="Arial"/>
          <w:b/>
          <w:sz w:val="24"/>
          <w:szCs w:val="24"/>
          <w:lang w:val="en-US"/>
        </w:rPr>
      </w:pPr>
    </w:p>
    <w:p w14:paraId="42008493" w14:textId="77777777" w:rsidR="008C5E8C" w:rsidRDefault="008C5E8C" w:rsidP="008C2066">
      <w:pPr>
        <w:pStyle w:val="ListParagraph"/>
        <w:ind w:left="709"/>
        <w:jc w:val="both"/>
        <w:rPr>
          <w:rFonts w:ascii="Arial" w:eastAsia="Times New Roman" w:hAnsi="Arial" w:cs="Arial"/>
          <w:b/>
          <w:sz w:val="24"/>
          <w:szCs w:val="24"/>
          <w:lang w:val="en-US"/>
        </w:rPr>
      </w:pPr>
    </w:p>
    <w:p w14:paraId="28EACEF3" w14:textId="77777777" w:rsidR="008C5E8C" w:rsidRDefault="008C5E8C" w:rsidP="008C2066">
      <w:pPr>
        <w:pStyle w:val="ListParagraph"/>
        <w:ind w:left="709"/>
        <w:jc w:val="both"/>
        <w:rPr>
          <w:rFonts w:ascii="Arial" w:eastAsia="Times New Roman" w:hAnsi="Arial" w:cs="Arial"/>
          <w:b/>
          <w:sz w:val="24"/>
          <w:szCs w:val="24"/>
          <w:lang w:val="en-US"/>
        </w:rPr>
      </w:pPr>
    </w:p>
    <w:p w14:paraId="5312080F" w14:textId="77777777" w:rsidR="008C5E8C" w:rsidRDefault="008C5E8C" w:rsidP="008C2066">
      <w:pPr>
        <w:pStyle w:val="ListParagraph"/>
        <w:ind w:left="709"/>
        <w:jc w:val="both"/>
        <w:rPr>
          <w:rFonts w:ascii="Arial" w:eastAsia="Times New Roman" w:hAnsi="Arial" w:cs="Arial"/>
          <w:b/>
          <w:sz w:val="24"/>
          <w:szCs w:val="24"/>
          <w:lang w:val="en-US"/>
        </w:rPr>
      </w:pPr>
    </w:p>
    <w:p w14:paraId="75CC01BC" w14:textId="77777777" w:rsidR="008C5E8C" w:rsidRDefault="008C5E8C" w:rsidP="008C2066">
      <w:pPr>
        <w:pStyle w:val="ListParagraph"/>
        <w:ind w:left="709"/>
        <w:jc w:val="both"/>
        <w:rPr>
          <w:rFonts w:ascii="Arial" w:eastAsia="Times New Roman" w:hAnsi="Arial" w:cs="Arial"/>
          <w:b/>
          <w:sz w:val="24"/>
          <w:szCs w:val="24"/>
          <w:lang w:val="en-US"/>
        </w:rPr>
      </w:pPr>
    </w:p>
    <w:p w14:paraId="2E6B84C8" w14:textId="77777777" w:rsidR="008C5E8C" w:rsidRDefault="008C5E8C" w:rsidP="008C2066">
      <w:pPr>
        <w:pStyle w:val="ListParagraph"/>
        <w:ind w:left="709"/>
        <w:jc w:val="both"/>
        <w:rPr>
          <w:rFonts w:ascii="Arial" w:eastAsia="Times New Roman" w:hAnsi="Arial" w:cs="Arial"/>
          <w:b/>
          <w:sz w:val="24"/>
          <w:szCs w:val="24"/>
          <w:lang w:val="en-US"/>
        </w:rPr>
      </w:pPr>
    </w:p>
    <w:p w14:paraId="6DD1AD51" w14:textId="77777777" w:rsidR="008C5E8C" w:rsidRDefault="008C5E8C" w:rsidP="008C2066">
      <w:pPr>
        <w:pStyle w:val="ListParagraph"/>
        <w:ind w:left="709"/>
        <w:jc w:val="both"/>
        <w:rPr>
          <w:rFonts w:ascii="Arial" w:eastAsia="Times New Roman" w:hAnsi="Arial" w:cs="Arial"/>
          <w:b/>
          <w:sz w:val="24"/>
          <w:szCs w:val="24"/>
          <w:lang w:val="en-US"/>
        </w:rPr>
      </w:pPr>
    </w:p>
    <w:p w14:paraId="1FF2F344" w14:textId="77777777" w:rsidR="003021A5" w:rsidRDefault="003021A5" w:rsidP="008C2066">
      <w:pPr>
        <w:pStyle w:val="ListParagraph"/>
        <w:ind w:left="709"/>
        <w:jc w:val="both"/>
        <w:rPr>
          <w:rFonts w:ascii="Arial" w:eastAsia="Times New Roman" w:hAnsi="Arial" w:cs="Arial"/>
          <w:b/>
          <w:sz w:val="24"/>
          <w:szCs w:val="24"/>
          <w:lang w:val="en-US"/>
        </w:rPr>
      </w:pPr>
    </w:p>
    <w:p w14:paraId="466B2E7A" w14:textId="77777777" w:rsidR="003021A5" w:rsidRDefault="003021A5" w:rsidP="008C2066">
      <w:pPr>
        <w:pStyle w:val="ListParagraph"/>
        <w:ind w:left="709"/>
        <w:jc w:val="both"/>
        <w:rPr>
          <w:rFonts w:ascii="Arial" w:eastAsia="Times New Roman" w:hAnsi="Arial" w:cs="Arial"/>
          <w:b/>
          <w:sz w:val="24"/>
          <w:szCs w:val="24"/>
          <w:lang w:val="en-US"/>
        </w:rPr>
      </w:pPr>
    </w:p>
    <w:p w14:paraId="18E2CFB2" w14:textId="3235CA02" w:rsidR="003021A5" w:rsidRDefault="003021A5" w:rsidP="008C2066">
      <w:pPr>
        <w:pStyle w:val="ListParagraph"/>
        <w:ind w:left="709"/>
        <w:jc w:val="both"/>
        <w:rPr>
          <w:rFonts w:ascii="Arial" w:eastAsia="Times New Roman" w:hAnsi="Arial" w:cs="Arial"/>
          <w:b/>
          <w:sz w:val="24"/>
          <w:szCs w:val="24"/>
          <w:lang w:val="en-US"/>
        </w:rPr>
      </w:pPr>
    </w:p>
    <w:p w14:paraId="54938558" w14:textId="1959C867" w:rsidR="001E353F" w:rsidRDefault="001E353F" w:rsidP="008C2066">
      <w:pPr>
        <w:pStyle w:val="ListParagraph"/>
        <w:ind w:left="709"/>
        <w:jc w:val="both"/>
        <w:rPr>
          <w:rFonts w:ascii="Arial" w:eastAsia="Times New Roman" w:hAnsi="Arial" w:cs="Arial"/>
          <w:b/>
          <w:sz w:val="24"/>
          <w:szCs w:val="24"/>
          <w:lang w:val="en-US"/>
        </w:rPr>
      </w:pPr>
    </w:p>
    <w:p w14:paraId="2469E293" w14:textId="1D8DCEA6" w:rsidR="001E353F" w:rsidRDefault="001E353F" w:rsidP="008C2066">
      <w:pPr>
        <w:pStyle w:val="ListParagraph"/>
        <w:ind w:left="709"/>
        <w:jc w:val="both"/>
        <w:rPr>
          <w:rFonts w:ascii="Arial" w:eastAsia="Times New Roman" w:hAnsi="Arial" w:cs="Arial"/>
          <w:b/>
          <w:sz w:val="24"/>
          <w:szCs w:val="24"/>
          <w:lang w:val="en-US"/>
        </w:rPr>
      </w:pPr>
    </w:p>
    <w:p w14:paraId="643D80C8" w14:textId="77777777" w:rsidR="001E353F" w:rsidRDefault="001E353F" w:rsidP="008C2066">
      <w:pPr>
        <w:pStyle w:val="ListParagraph"/>
        <w:ind w:left="709"/>
        <w:jc w:val="both"/>
        <w:rPr>
          <w:rFonts w:ascii="Arial" w:eastAsia="Times New Roman" w:hAnsi="Arial" w:cs="Arial"/>
          <w:b/>
          <w:sz w:val="24"/>
          <w:szCs w:val="24"/>
          <w:lang w:val="en-US"/>
        </w:rPr>
      </w:pPr>
    </w:p>
    <w:p w14:paraId="50469D2E" w14:textId="77777777" w:rsidR="003021A5" w:rsidRDefault="003021A5" w:rsidP="008C2066">
      <w:pPr>
        <w:pStyle w:val="ListParagraph"/>
        <w:ind w:left="709"/>
        <w:jc w:val="both"/>
        <w:rPr>
          <w:rFonts w:ascii="Arial" w:eastAsia="Times New Roman" w:hAnsi="Arial" w:cs="Arial"/>
          <w:b/>
          <w:sz w:val="24"/>
          <w:szCs w:val="24"/>
          <w:lang w:val="en-US"/>
        </w:rPr>
      </w:pPr>
    </w:p>
    <w:p w14:paraId="4008CC6C" w14:textId="77777777" w:rsidR="008C5E8C" w:rsidRDefault="008C5E8C" w:rsidP="008C2066">
      <w:pPr>
        <w:pStyle w:val="ListParagraph"/>
        <w:ind w:left="709"/>
        <w:jc w:val="both"/>
        <w:rPr>
          <w:rFonts w:ascii="Arial" w:eastAsia="Times New Roman" w:hAnsi="Arial" w:cs="Arial"/>
          <w:b/>
          <w:sz w:val="24"/>
          <w:szCs w:val="24"/>
          <w:lang w:val="en-US"/>
        </w:rPr>
      </w:pPr>
    </w:p>
    <w:p w14:paraId="2C97157D" w14:textId="77777777" w:rsidR="008C5E8C" w:rsidRDefault="008C5E8C" w:rsidP="008C2066">
      <w:pPr>
        <w:pStyle w:val="ListParagraph"/>
        <w:ind w:left="709"/>
        <w:jc w:val="both"/>
        <w:rPr>
          <w:rFonts w:ascii="Arial" w:eastAsia="Times New Roman" w:hAnsi="Arial" w:cs="Arial"/>
          <w:b/>
          <w:sz w:val="24"/>
          <w:szCs w:val="24"/>
          <w:lang w:val="en-US"/>
        </w:rPr>
      </w:pPr>
    </w:p>
    <w:p w14:paraId="3B203679" w14:textId="77777777" w:rsidR="008C5E8C" w:rsidRPr="008C2066" w:rsidRDefault="008C5E8C" w:rsidP="008C2066">
      <w:pPr>
        <w:pStyle w:val="ListParagraph"/>
        <w:ind w:left="709"/>
        <w:jc w:val="both"/>
        <w:rPr>
          <w:rFonts w:ascii="Arial" w:eastAsia="Times New Roman" w:hAnsi="Arial" w:cs="Arial"/>
          <w:b/>
          <w:sz w:val="24"/>
          <w:szCs w:val="24"/>
          <w:lang w:val="en-US"/>
        </w:rPr>
      </w:pPr>
    </w:p>
    <w:p w14:paraId="5DD6A688" w14:textId="77777777" w:rsidR="00A561AE" w:rsidRPr="005D7BD5" w:rsidRDefault="00A561AE" w:rsidP="00E10002">
      <w:pPr>
        <w:tabs>
          <w:tab w:val="left" w:pos="0"/>
        </w:tabs>
        <w:spacing w:after="200" w:line="276" w:lineRule="auto"/>
        <w:ind w:left="567" w:hanging="1134"/>
        <w:jc w:val="center"/>
        <w:rPr>
          <w:rFonts w:ascii="Arial" w:hAnsi="Arial" w:cs="Arial"/>
          <w:b/>
          <w:bCs/>
          <w:lang w:val="en-GB"/>
        </w:rPr>
      </w:pPr>
      <w:r w:rsidRPr="005D7BD5">
        <w:rPr>
          <w:rFonts w:ascii="Arial" w:hAnsi="Arial" w:cs="Arial"/>
          <w:b/>
          <w:bCs/>
          <w:lang w:val="en-GB"/>
        </w:rPr>
        <w:lastRenderedPageBreak/>
        <w:t>INTERNATIONAL TRADE ADMINISTRATION COMMISSION OF SOUTH AFRICA</w:t>
      </w:r>
    </w:p>
    <w:p w14:paraId="0EBFA2CD" w14:textId="77777777" w:rsidR="00A561AE" w:rsidRPr="008C5E8C" w:rsidRDefault="00A561AE" w:rsidP="008C5E8C">
      <w:pPr>
        <w:tabs>
          <w:tab w:val="left" w:pos="0"/>
        </w:tabs>
        <w:spacing w:after="200" w:line="276" w:lineRule="auto"/>
        <w:jc w:val="center"/>
        <w:rPr>
          <w:rFonts w:ascii="Arial" w:hAnsi="Arial" w:cs="Arial"/>
          <w:b/>
          <w:lang w:val="en-GB"/>
        </w:rPr>
      </w:pPr>
      <w:r w:rsidRPr="005D7BD5">
        <w:rPr>
          <w:rFonts w:ascii="Arial" w:hAnsi="Arial" w:cs="Arial"/>
          <w:b/>
          <w:lang w:val="en-GB"/>
        </w:rPr>
        <w:t>APPLICATION FOR A</w:t>
      </w:r>
      <w:r w:rsidR="001F7519">
        <w:rPr>
          <w:rFonts w:ascii="Arial" w:hAnsi="Arial" w:cs="Arial"/>
          <w:b/>
          <w:lang w:val="en-GB"/>
        </w:rPr>
        <w:t xml:space="preserve"> PERMIT IN TERMS OF REBATE ITEM</w:t>
      </w:r>
      <w:r w:rsidR="008C5E8C">
        <w:rPr>
          <w:rFonts w:ascii="Arial" w:hAnsi="Arial" w:cs="Arial"/>
          <w:b/>
          <w:lang w:val="en-GB"/>
        </w:rPr>
        <w:t xml:space="preserve"> </w:t>
      </w:r>
      <w:r w:rsidR="00DB5B09">
        <w:rPr>
          <w:rFonts w:ascii="Arial" w:hAnsi="Arial" w:cs="Arial"/>
          <w:b/>
          <w:sz w:val="24"/>
          <w:szCs w:val="24"/>
          <w:lang w:val="en-GB"/>
        </w:rPr>
        <w:t>306.04/3206.11/01.06</w:t>
      </w:r>
    </w:p>
    <w:p w14:paraId="68D53B75" w14:textId="34314431" w:rsidR="00A561AE" w:rsidRPr="005D7BD5" w:rsidRDefault="00FB61BD" w:rsidP="0018738A">
      <w:pPr>
        <w:spacing w:after="200" w:line="276" w:lineRule="auto"/>
        <w:jc w:val="center"/>
        <w:rPr>
          <w:rFonts w:ascii="Arial" w:hAnsi="Arial" w:cs="Arial"/>
          <w:b/>
          <w:bCs/>
          <w:lang w:val="en-GB"/>
        </w:rPr>
      </w:pPr>
      <w:r w:rsidRPr="005D7BD5">
        <w:rPr>
          <w:rFonts w:ascii="Arial" w:hAnsi="Arial" w:cs="Arial"/>
          <w:b/>
          <w:bCs/>
          <w:lang w:val="en-GB"/>
        </w:rPr>
        <w:t xml:space="preserve">FOR REBATE OF DUTY ON </w:t>
      </w:r>
      <w:r w:rsidR="001F7519">
        <w:rPr>
          <w:rFonts w:ascii="Arial" w:hAnsi="Arial" w:cs="Arial"/>
          <w:b/>
          <w:bCs/>
          <w:lang w:val="en-GB"/>
        </w:rPr>
        <w:t>TITANIUM DIOXIDE CLASSIFIABLE UNDER TARIFF SUBHEADING 3206.11</w:t>
      </w:r>
      <w:r w:rsidR="008C5E8C">
        <w:rPr>
          <w:rFonts w:ascii="Arial" w:hAnsi="Arial" w:cs="Arial"/>
          <w:b/>
          <w:bCs/>
          <w:lang w:val="en-GB"/>
        </w:rPr>
        <w:t xml:space="preserve"> </w:t>
      </w:r>
      <w:r w:rsidR="003021A5" w:rsidRPr="003021A5">
        <w:rPr>
          <w:rFonts w:ascii="Arial" w:hAnsi="Arial" w:cs="Arial"/>
          <w:b/>
          <w:bCs/>
          <w:lang w:val="en-GB"/>
        </w:rPr>
        <w:t xml:space="preserve">IMPORTED IN TERMS OF REBATE ITEM </w:t>
      </w:r>
      <w:r w:rsidR="00DB5B09">
        <w:rPr>
          <w:rFonts w:ascii="Arial" w:hAnsi="Arial" w:cs="Arial"/>
          <w:b/>
          <w:sz w:val="24"/>
          <w:szCs w:val="24"/>
          <w:lang w:val="en-GB"/>
        </w:rPr>
        <w:t>306.04/3206.11/01.06</w:t>
      </w:r>
      <w:r w:rsidR="00DB5B09" w:rsidRPr="008C5E8C">
        <w:rPr>
          <w:rFonts w:ascii="Arial" w:hAnsi="Arial" w:cs="Arial"/>
          <w:b/>
          <w:sz w:val="24"/>
          <w:szCs w:val="24"/>
          <w:lang w:val="en-GB"/>
        </w:rPr>
        <w:t xml:space="preserve"> </w:t>
      </w:r>
      <w:r w:rsidR="003021A5" w:rsidRPr="003021A5">
        <w:rPr>
          <w:rFonts w:ascii="Arial" w:hAnsi="Arial" w:cs="Arial"/>
          <w:b/>
          <w:bCs/>
          <w:lang w:val="en-GB"/>
        </w:rPr>
        <w:t xml:space="preserve">FOR USE IN THE MANUFACTURE OF PAINTS, VARNISHES AND PREPARED DRIERS CLASSIFIABLE IN TARIFF HEADINGS 32.08, 32.09, 32.10 AND 32.11 VALID FOR A PERIOD OF 30 MONTHS FROM DATE OF IMPLEMENTATION </w:t>
      </w:r>
      <w:r w:rsidR="00C04C9F">
        <w:rPr>
          <w:rFonts w:ascii="Arial" w:hAnsi="Arial" w:cs="Arial"/>
          <w:b/>
          <w:bCs/>
          <w:lang w:val="en-GB"/>
        </w:rPr>
        <w:t>BEING 20 JANUARY 2023</w:t>
      </w:r>
    </w:p>
    <w:p w14:paraId="5756DF0E" w14:textId="77777777" w:rsidR="00A561AE" w:rsidRPr="005D7BD5" w:rsidRDefault="00A561AE" w:rsidP="0018738A">
      <w:pPr>
        <w:tabs>
          <w:tab w:val="left" w:pos="0"/>
        </w:tabs>
        <w:spacing w:after="200" w:line="276" w:lineRule="auto"/>
        <w:ind w:hanging="1134"/>
        <w:jc w:val="center"/>
        <w:rPr>
          <w:rFonts w:ascii="Arial" w:hAnsi="Arial" w:cs="Arial"/>
          <w:b/>
          <w:lang w:val="en-GB"/>
        </w:rPr>
      </w:pPr>
      <w:r w:rsidRPr="005D7BD5">
        <w:rPr>
          <w:rFonts w:ascii="Arial" w:hAnsi="Arial" w:cs="Arial"/>
          <w:b/>
          <w:lang w:val="en-GB"/>
        </w:rPr>
        <w:t>APPLICATION FORM</w:t>
      </w:r>
    </w:p>
    <w:p w14:paraId="3AB7F6F9" w14:textId="77777777" w:rsidR="00A561AE" w:rsidRPr="005D7BD5" w:rsidRDefault="00A561AE" w:rsidP="0018738A">
      <w:pPr>
        <w:tabs>
          <w:tab w:val="left" w:pos="0"/>
        </w:tabs>
        <w:spacing w:after="200" w:line="276" w:lineRule="auto"/>
        <w:jc w:val="center"/>
        <w:rPr>
          <w:rFonts w:ascii="Arial" w:hAnsi="Arial" w:cs="Arial"/>
          <w:b/>
          <w:lang w:val="en-GB"/>
        </w:rPr>
      </w:pPr>
      <w:r w:rsidRPr="005D7BD5">
        <w:rPr>
          <w:rFonts w:ascii="Arial" w:hAnsi="Arial" w:cs="Arial"/>
          <w:b/>
          <w:lang w:val="en-GB"/>
        </w:rPr>
        <w:t>BEFORE COMPLETING THIS FORM, PLEASE ACQUIANT YOURSELF WITH THE GUIDELINES AND CONDITIONS PERTAINING TO TH</w:t>
      </w:r>
      <w:r w:rsidR="003021A5">
        <w:rPr>
          <w:rFonts w:ascii="Arial" w:hAnsi="Arial" w:cs="Arial"/>
          <w:b/>
          <w:lang w:val="en-GB"/>
        </w:rPr>
        <w:t>I</w:t>
      </w:r>
      <w:r w:rsidRPr="005D7BD5">
        <w:rPr>
          <w:rFonts w:ascii="Arial" w:hAnsi="Arial" w:cs="Arial"/>
          <w:b/>
          <w:lang w:val="en-GB"/>
        </w:rPr>
        <w:t>S REBATE IT</w:t>
      </w:r>
      <w:r w:rsidR="001F7519">
        <w:rPr>
          <w:rFonts w:ascii="Arial" w:hAnsi="Arial" w:cs="Arial"/>
          <w:b/>
          <w:lang w:val="en-GB"/>
        </w:rPr>
        <w:t>EM</w:t>
      </w:r>
    </w:p>
    <w:p w14:paraId="3E8A94F6" w14:textId="77777777" w:rsidR="00DB5B09" w:rsidRDefault="00DB5B09" w:rsidP="003021A5">
      <w:pPr>
        <w:tabs>
          <w:tab w:val="left" w:pos="0"/>
        </w:tabs>
        <w:spacing w:after="200" w:line="276" w:lineRule="auto"/>
        <w:jc w:val="center"/>
        <w:rPr>
          <w:rFonts w:ascii="Arial" w:hAnsi="Arial" w:cs="Arial"/>
          <w:b/>
          <w:sz w:val="24"/>
          <w:szCs w:val="24"/>
          <w:lang w:val="en-GB"/>
        </w:rPr>
      </w:pPr>
      <w:r>
        <w:rPr>
          <w:rFonts w:ascii="Arial" w:hAnsi="Arial" w:cs="Arial"/>
          <w:b/>
          <w:sz w:val="24"/>
          <w:szCs w:val="24"/>
          <w:lang w:val="en-GB"/>
        </w:rPr>
        <w:t>306.04/3206.11/01.06</w:t>
      </w:r>
      <w:r w:rsidRPr="008C5E8C">
        <w:rPr>
          <w:rFonts w:ascii="Arial" w:hAnsi="Arial" w:cs="Arial"/>
          <w:b/>
          <w:sz w:val="24"/>
          <w:szCs w:val="24"/>
          <w:lang w:val="en-GB"/>
        </w:rPr>
        <w:t xml:space="preserve"> </w:t>
      </w:r>
    </w:p>
    <w:p w14:paraId="6581676C" w14:textId="6111CE43" w:rsidR="00A561AE" w:rsidRPr="003021A5" w:rsidRDefault="00A561AE" w:rsidP="003021A5">
      <w:pPr>
        <w:tabs>
          <w:tab w:val="left" w:pos="0"/>
        </w:tabs>
        <w:spacing w:after="200" w:line="276" w:lineRule="auto"/>
        <w:jc w:val="center"/>
        <w:rPr>
          <w:rFonts w:ascii="Arial" w:hAnsi="Arial" w:cs="Arial"/>
          <w:b/>
          <w:bCs/>
          <w:lang w:val="en-GB"/>
        </w:rPr>
      </w:pPr>
      <w:r w:rsidRPr="005D7BD5">
        <w:rPr>
          <w:rFonts w:ascii="Arial" w:hAnsi="Arial" w:cs="Arial"/>
          <w:b/>
          <w:lang w:val="en-GB"/>
        </w:rPr>
        <w:t xml:space="preserve">FOR REBATE OF THE DUTY ON </w:t>
      </w:r>
      <w:r w:rsidR="001F7519">
        <w:rPr>
          <w:rFonts w:ascii="Arial" w:hAnsi="Arial" w:cs="Arial"/>
          <w:b/>
          <w:bCs/>
          <w:lang w:val="en-GB"/>
        </w:rPr>
        <w:t>TITANIUM DIOXIDE CLASSIFIABLE UNDER TARIFF SUBHEADING 3206.11</w:t>
      </w:r>
      <w:r w:rsidR="003021A5" w:rsidRPr="003021A5">
        <w:t xml:space="preserve"> </w:t>
      </w:r>
      <w:r w:rsidR="003021A5" w:rsidRPr="003021A5">
        <w:rPr>
          <w:rFonts w:ascii="Arial" w:hAnsi="Arial" w:cs="Arial"/>
          <w:b/>
          <w:bCs/>
          <w:lang w:val="en-GB"/>
        </w:rPr>
        <w:t>IMPORTED IN TERMS OF REBATE ITEM XXX FOR USE IN THE MANUFACTURE OF PAINTS, VARNISHES AND PREPARED DRIERS CLASSIFIABLE IN TARIFF HEADINGS 32.08, 32.09, 32.10 AND 32.11 VALID FOR A PERIOD OF 30 MONTHS FROM DATE OF IMPLEMENTATION</w:t>
      </w:r>
      <w:r w:rsidR="00C04C9F">
        <w:rPr>
          <w:rFonts w:ascii="Arial" w:hAnsi="Arial" w:cs="Arial"/>
          <w:b/>
          <w:bCs/>
          <w:lang w:val="en-GB"/>
        </w:rPr>
        <w:t xml:space="preserve"> BEING 20 JANUARY 2023</w:t>
      </w:r>
    </w:p>
    <w:p w14:paraId="30699412" w14:textId="77777777" w:rsidR="00A561AE" w:rsidRPr="005D7BD5" w:rsidRDefault="00A561AE" w:rsidP="0018738A">
      <w:pPr>
        <w:tabs>
          <w:tab w:val="left" w:pos="0"/>
        </w:tabs>
        <w:spacing w:after="200" w:line="276" w:lineRule="auto"/>
        <w:jc w:val="center"/>
        <w:rPr>
          <w:rFonts w:ascii="Arial" w:hAnsi="Arial" w:cs="Arial"/>
          <w:b/>
          <w:lang w:val="en-GB"/>
        </w:rPr>
      </w:pPr>
      <w:r w:rsidRPr="005D7BD5">
        <w:rPr>
          <w:rFonts w:ascii="Arial" w:hAnsi="Arial" w:cs="Arial"/>
          <w:b/>
          <w:lang w:val="en-GB"/>
        </w:rPr>
        <w:t>NB: ALL INFORMATION REQUESTED SHOULD BE FURNISHED</w:t>
      </w:r>
    </w:p>
    <w:tbl>
      <w:tblPr>
        <w:tblStyle w:val="TableGrid1"/>
        <w:tblW w:w="9960" w:type="dxa"/>
        <w:tblLook w:val="04A0" w:firstRow="1" w:lastRow="0" w:firstColumn="1" w:lastColumn="0" w:noHBand="0" w:noVBand="1"/>
      </w:tblPr>
      <w:tblGrid>
        <w:gridCol w:w="4786"/>
        <w:gridCol w:w="5174"/>
      </w:tblGrid>
      <w:tr w:rsidR="00E10002" w14:paraId="1392846E" w14:textId="77777777" w:rsidTr="005D7BD5">
        <w:tc>
          <w:tcPr>
            <w:tcW w:w="4786" w:type="dxa"/>
          </w:tcPr>
          <w:p w14:paraId="5D62375A" w14:textId="77777777" w:rsidR="00E10002" w:rsidRPr="005D7BD5" w:rsidRDefault="00654C8F" w:rsidP="0018738A">
            <w:pPr>
              <w:tabs>
                <w:tab w:val="left" w:pos="0"/>
              </w:tabs>
              <w:rPr>
                <w:rFonts w:ascii="Arial" w:hAnsi="Arial" w:cs="Arial"/>
                <w:bCs/>
                <w:sz w:val="24"/>
                <w:szCs w:val="24"/>
                <w:lang w:val="en-US"/>
              </w:rPr>
            </w:pPr>
            <w:r>
              <w:rPr>
                <w:rFonts w:ascii="Arial" w:hAnsi="Arial" w:cs="Arial"/>
                <w:bCs/>
              </w:rPr>
              <w:t>Manufacturer</w:t>
            </w:r>
            <w:r w:rsidR="00E10002" w:rsidRPr="005D7BD5">
              <w:rPr>
                <w:rFonts w:ascii="Arial" w:hAnsi="Arial" w:cs="Arial"/>
                <w:bCs/>
              </w:rPr>
              <w:t>: ________________________</w:t>
            </w:r>
          </w:p>
          <w:p w14:paraId="1BF2561C" w14:textId="77777777" w:rsidR="00E10002" w:rsidRPr="005D7BD5" w:rsidRDefault="00E10002" w:rsidP="0018738A">
            <w:pPr>
              <w:tabs>
                <w:tab w:val="left" w:pos="0"/>
              </w:tabs>
              <w:rPr>
                <w:rFonts w:ascii="Arial" w:hAnsi="Arial" w:cs="Arial"/>
                <w:bCs/>
              </w:rPr>
            </w:pPr>
          </w:p>
          <w:p w14:paraId="3ADE1E8E" w14:textId="77777777" w:rsidR="00E10002" w:rsidRPr="005D7BD5" w:rsidRDefault="00E10002" w:rsidP="0018738A">
            <w:pPr>
              <w:tabs>
                <w:tab w:val="left" w:pos="0"/>
              </w:tabs>
              <w:rPr>
                <w:rFonts w:ascii="Arial" w:hAnsi="Arial" w:cs="Arial"/>
                <w:bCs/>
              </w:rPr>
            </w:pPr>
            <w:r w:rsidRPr="005D7BD5">
              <w:rPr>
                <w:rFonts w:ascii="Arial" w:hAnsi="Arial" w:cs="Arial"/>
                <w:bCs/>
              </w:rPr>
              <w:t>Importer’s code:___________________</w:t>
            </w:r>
          </w:p>
          <w:p w14:paraId="7646F1C5" w14:textId="77777777" w:rsidR="00E10002" w:rsidRPr="005D7BD5" w:rsidRDefault="00E10002" w:rsidP="0018738A">
            <w:pPr>
              <w:tabs>
                <w:tab w:val="left" w:pos="0"/>
              </w:tabs>
              <w:rPr>
                <w:rFonts w:ascii="Arial" w:hAnsi="Arial" w:cs="Arial"/>
                <w:bCs/>
              </w:rPr>
            </w:pPr>
          </w:p>
          <w:p w14:paraId="1AB5F7A6" w14:textId="77777777" w:rsidR="00E10002" w:rsidRPr="005D7BD5" w:rsidRDefault="00E10002" w:rsidP="0018738A">
            <w:pPr>
              <w:tabs>
                <w:tab w:val="left" w:pos="0"/>
              </w:tabs>
              <w:rPr>
                <w:rFonts w:ascii="Arial" w:hAnsi="Arial" w:cs="Arial"/>
                <w:bCs/>
              </w:rPr>
            </w:pPr>
            <w:r w:rsidRPr="005D7BD5">
              <w:rPr>
                <w:rFonts w:ascii="Arial" w:hAnsi="Arial" w:cs="Arial"/>
                <w:bCs/>
              </w:rPr>
              <w:t>VAT registration no: _______________</w:t>
            </w:r>
          </w:p>
          <w:p w14:paraId="51EA5021" w14:textId="77777777" w:rsidR="00E10002" w:rsidRPr="005D7BD5" w:rsidRDefault="00E10002" w:rsidP="0018738A">
            <w:pPr>
              <w:tabs>
                <w:tab w:val="left" w:pos="0"/>
              </w:tabs>
              <w:rPr>
                <w:rFonts w:ascii="Arial" w:hAnsi="Arial" w:cs="Arial"/>
                <w:bCs/>
                <w:sz w:val="24"/>
                <w:szCs w:val="24"/>
                <w:lang w:val="en-US"/>
              </w:rPr>
            </w:pPr>
          </w:p>
        </w:tc>
        <w:tc>
          <w:tcPr>
            <w:tcW w:w="5174" w:type="dxa"/>
            <w:hideMark/>
          </w:tcPr>
          <w:p w14:paraId="2510DE01" w14:textId="77777777" w:rsidR="00E10002" w:rsidRPr="005D7BD5" w:rsidRDefault="00E10002" w:rsidP="0018738A">
            <w:pPr>
              <w:pStyle w:val="Heading3"/>
              <w:tabs>
                <w:tab w:val="left" w:pos="0"/>
              </w:tabs>
              <w:rPr>
                <w:rFonts w:ascii="Arial" w:hAnsi="Arial" w:cs="Arial"/>
                <w:b w:val="0"/>
                <w:color w:val="000000" w:themeColor="text1"/>
                <w:sz w:val="24"/>
                <w:szCs w:val="24"/>
                <w:lang w:val="en-US"/>
              </w:rPr>
            </w:pPr>
            <w:r w:rsidRPr="005D7BD5">
              <w:rPr>
                <w:rFonts w:ascii="Arial" w:hAnsi="Arial" w:cs="Arial"/>
                <w:b w:val="0"/>
                <w:color w:val="000000" w:themeColor="text1"/>
              </w:rPr>
              <w:t>Importer: ____________________</w:t>
            </w:r>
          </w:p>
          <w:p w14:paraId="132181F1" w14:textId="77777777" w:rsidR="005D7BD5" w:rsidRPr="005D7BD5" w:rsidRDefault="00E10002" w:rsidP="0018738A">
            <w:pPr>
              <w:tabs>
                <w:tab w:val="left" w:pos="0"/>
              </w:tabs>
              <w:rPr>
                <w:rFonts w:ascii="Arial" w:hAnsi="Arial" w:cs="Arial"/>
                <w:bCs/>
                <w:color w:val="000000" w:themeColor="text1"/>
              </w:rPr>
            </w:pPr>
            <w:r w:rsidRPr="005D7BD5">
              <w:rPr>
                <w:rFonts w:ascii="Arial" w:hAnsi="Arial" w:cs="Arial"/>
                <w:bCs/>
                <w:color w:val="000000" w:themeColor="text1"/>
              </w:rPr>
              <w:t xml:space="preserve">                           </w:t>
            </w:r>
          </w:p>
          <w:p w14:paraId="0782A929" w14:textId="77777777" w:rsidR="00E10002" w:rsidRPr="005D7BD5" w:rsidRDefault="00E10002" w:rsidP="0018738A">
            <w:pPr>
              <w:tabs>
                <w:tab w:val="left" w:pos="0"/>
              </w:tabs>
              <w:rPr>
                <w:rFonts w:ascii="Arial" w:hAnsi="Arial" w:cs="Arial"/>
                <w:bCs/>
                <w:color w:val="000000" w:themeColor="text1"/>
              </w:rPr>
            </w:pPr>
            <w:r w:rsidRPr="005D7BD5">
              <w:rPr>
                <w:rFonts w:ascii="Arial" w:hAnsi="Arial" w:cs="Arial"/>
                <w:bCs/>
                <w:color w:val="000000" w:themeColor="text1"/>
              </w:rPr>
              <w:t>Importer’s code: ____________________</w:t>
            </w:r>
          </w:p>
          <w:p w14:paraId="3AA03C9F" w14:textId="77777777" w:rsidR="005D7BD5" w:rsidRPr="005D7BD5" w:rsidRDefault="00E10002" w:rsidP="0018738A">
            <w:pPr>
              <w:tabs>
                <w:tab w:val="left" w:pos="0"/>
              </w:tabs>
              <w:rPr>
                <w:rFonts w:ascii="Arial" w:hAnsi="Arial" w:cs="Arial"/>
                <w:bCs/>
                <w:color w:val="000000" w:themeColor="text1"/>
              </w:rPr>
            </w:pPr>
            <w:r w:rsidRPr="005D7BD5">
              <w:rPr>
                <w:rFonts w:ascii="Arial" w:hAnsi="Arial" w:cs="Arial"/>
                <w:bCs/>
                <w:color w:val="000000" w:themeColor="text1"/>
              </w:rPr>
              <w:t xml:space="preserve">                           </w:t>
            </w:r>
            <w:r w:rsidR="005D7BD5" w:rsidRPr="005D7BD5">
              <w:rPr>
                <w:rFonts w:ascii="Arial" w:hAnsi="Arial" w:cs="Arial"/>
                <w:bCs/>
                <w:color w:val="000000" w:themeColor="text1"/>
              </w:rPr>
              <w:t xml:space="preserve">        </w:t>
            </w:r>
          </w:p>
          <w:p w14:paraId="3042787A" w14:textId="77777777" w:rsidR="00E10002" w:rsidRPr="005D7BD5" w:rsidRDefault="00E10002" w:rsidP="0018738A">
            <w:pPr>
              <w:tabs>
                <w:tab w:val="left" w:pos="0"/>
              </w:tabs>
              <w:rPr>
                <w:rFonts w:ascii="Arial" w:hAnsi="Arial" w:cs="Arial"/>
                <w:bCs/>
                <w:color w:val="000000" w:themeColor="text1"/>
              </w:rPr>
            </w:pPr>
            <w:r w:rsidRPr="005D7BD5">
              <w:rPr>
                <w:rFonts w:ascii="Arial" w:hAnsi="Arial" w:cs="Arial"/>
                <w:bCs/>
                <w:color w:val="000000" w:themeColor="text1"/>
              </w:rPr>
              <w:t>VAT registration no:  ____________________</w:t>
            </w:r>
          </w:p>
          <w:p w14:paraId="0114BC90" w14:textId="77777777" w:rsidR="00E10002" w:rsidRPr="005D7BD5" w:rsidRDefault="00E10002" w:rsidP="0018738A">
            <w:pPr>
              <w:tabs>
                <w:tab w:val="left" w:pos="0"/>
              </w:tabs>
              <w:rPr>
                <w:rFonts w:ascii="Arial" w:hAnsi="Arial" w:cs="Arial"/>
                <w:bCs/>
                <w:color w:val="000000" w:themeColor="text1"/>
                <w:sz w:val="24"/>
                <w:szCs w:val="24"/>
                <w:lang w:val="en-US"/>
              </w:rPr>
            </w:pPr>
            <w:r w:rsidRPr="005D7BD5">
              <w:rPr>
                <w:rFonts w:ascii="Arial" w:hAnsi="Arial" w:cs="Arial"/>
                <w:bCs/>
                <w:color w:val="000000" w:themeColor="text1"/>
              </w:rPr>
              <w:t xml:space="preserve">                </w:t>
            </w:r>
          </w:p>
        </w:tc>
      </w:tr>
      <w:tr w:rsidR="00E10002" w14:paraId="11DACF12" w14:textId="77777777" w:rsidTr="005D7BD5">
        <w:tc>
          <w:tcPr>
            <w:tcW w:w="4786" w:type="dxa"/>
          </w:tcPr>
          <w:p w14:paraId="76EF3891" w14:textId="77777777" w:rsidR="00E10002" w:rsidRPr="005D7BD5" w:rsidRDefault="00E10002" w:rsidP="0018738A">
            <w:pPr>
              <w:tabs>
                <w:tab w:val="left" w:pos="0"/>
              </w:tabs>
              <w:rPr>
                <w:rFonts w:ascii="Arial" w:hAnsi="Arial" w:cs="Arial"/>
                <w:bCs/>
                <w:sz w:val="24"/>
                <w:szCs w:val="24"/>
                <w:lang w:val="en-US"/>
              </w:rPr>
            </w:pPr>
            <w:r w:rsidRPr="005D7BD5">
              <w:rPr>
                <w:rFonts w:ascii="Arial" w:hAnsi="Arial" w:cs="Arial"/>
                <w:bCs/>
              </w:rPr>
              <w:t>Contact details of applicant</w:t>
            </w:r>
            <w:r w:rsidR="00D202AE">
              <w:rPr>
                <w:rFonts w:ascii="Arial" w:hAnsi="Arial" w:cs="Arial"/>
                <w:bCs/>
              </w:rPr>
              <w:t xml:space="preserve"> (Manufacturer)</w:t>
            </w:r>
            <w:r w:rsidRPr="005D7BD5">
              <w:rPr>
                <w:rFonts w:ascii="Arial" w:hAnsi="Arial" w:cs="Arial"/>
                <w:bCs/>
              </w:rPr>
              <w:t>:</w:t>
            </w:r>
          </w:p>
          <w:p w14:paraId="5259F864" w14:textId="77777777" w:rsidR="00E10002" w:rsidRPr="005D7BD5" w:rsidRDefault="00E10002" w:rsidP="0018738A">
            <w:pPr>
              <w:tabs>
                <w:tab w:val="left" w:pos="0"/>
              </w:tabs>
              <w:rPr>
                <w:rFonts w:ascii="Arial" w:hAnsi="Arial" w:cs="Arial"/>
                <w:bCs/>
              </w:rPr>
            </w:pPr>
          </w:p>
          <w:p w14:paraId="609AF12A" w14:textId="77777777" w:rsidR="00E10002" w:rsidRPr="005D7BD5" w:rsidRDefault="00E10002" w:rsidP="0018738A">
            <w:pPr>
              <w:tabs>
                <w:tab w:val="left" w:pos="0"/>
              </w:tabs>
              <w:rPr>
                <w:rFonts w:ascii="Arial" w:hAnsi="Arial" w:cs="Arial"/>
                <w:bCs/>
              </w:rPr>
            </w:pPr>
            <w:r w:rsidRPr="005D7BD5">
              <w:rPr>
                <w:rFonts w:ascii="Arial" w:hAnsi="Arial" w:cs="Arial"/>
                <w:bCs/>
              </w:rPr>
              <w:t>Contact person: ___________________</w:t>
            </w:r>
          </w:p>
          <w:p w14:paraId="3322B41F" w14:textId="77777777" w:rsidR="005D7BD5" w:rsidRPr="005D7BD5" w:rsidRDefault="005D7BD5" w:rsidP="0018738A">
            <w:pPr>
              <w:tabs>
                <w:tab w:val="left" w:pos="0"/>
              </w:tabs>
              <w:rPr>
                <w:rFonts w:ascii="Arial" w:hAnsi="Arial" w:cs="Arial"/>
                <w:bCs/>
              </w:rPr>
            </w:pPr>
          </w:p>
          <w:p w14:paraId="5564D743" w14:textId="77777777" w:rsidR="00E10002" w:rsidRPr="005D7BD5" w:rsidRDefault="00E10002" w:rsidP="0018738A">
            <w:pPr>
              <w:tabs>
                <w:tab w:val="left" w:pos="0"/>
              </w:tabs>
              <w:rPr>
                <w:rFonts w:ascii="Arial" w:hAnsi="Arial" w:cs="Arial"/>
                <w:bCs/>
              </w:rPr>
            </w:pPr>
            <w:r w:rsidRPr="005D7BD5">
              <w:rPr>
                <w:rFonts w:ascii="Arial" w:hAnsi="Arial" w:cs="Arial"/>
                <w:bCs/>
              </w:rPr>
              <w:t>Postal Address: ___________________</w:t>
            </w:r>
          </w:p>
          <w:p w14:paraId="18A3028E" w14:textId="77777777" w:rsidR="005D7BD5" w:rsidRPr="005D7BD5" w:rsidRDefault="005D7BD5" w:rsidP="0018738A">
            <w:pPr>
              <w:tabs>
                <w:tab w:val="left" w:pos="0"/>
              </w:tabs>
              <w:rPr>
                <w:rFonts w:ascii="Arial" w:hAnsi="Arial" w:cs="Arial"/>
                <w:bCs/>
              </w:rPr>
            </w:pPr>
          </w:p>
          <w:p w14:paraId="40A5B390" w14:textId="77777777" w:rsidR="005D7BD5" w:rsidRPr="005D7BD5" w:rsidRDefault="005D7BD5" w:rsidP="0018738A">
            <w:pPr>
              <w:tabs>
                <w:tab w:val="left" w:pos="0"/>
              </w:tabs>
              <w:ind w:left="1701"/>
              <w:rPr>
                <w:rFonts w:ascii="Arial" w:hAnsi="Arial" w:cs="Arial"/>
                <w:bCs/>
              </w:rPr>
            </w:pPr>
            <w:r w:rsidRPr="005D7BD5">
              <w:rPr>
                <w:rFonts w:ascii="Arial" w:hAnsi="Arial" w:cs="Arial"/>
                <w:bCs/>
              </w:rPr>
              <w:t>___________________</w:t>
            </w:r>
          </w:p>
          <w:p w14:paraId="2FE67B12" w14:textId="77777777" w:rsidR="005D7BD5" w:rsidRPr="005D7BD5" w:rsidRDefault="005D7BD5" w:rsidP="0018738A">
            <w:pPr>
              <w:tabs>
                <w:tab w:val="left" w:pos="0"/>
              </w:tabs>
              <w:rPr>
                <w:rFonts w:ascii="Arial" w:hAnsi="Arial" w:cs="Arial"/>
                <w:bCs/>
              </w:rPr>
            </w:pPr>
          </w:p>
          <w:p w14:paraId="380C40A0" w14:textId="77777777" w:rsidR="005D7BD5" w:rsidRPr="005D7BD5" w:rsidRDefault="005D7BD5" w:rsidP="0018738A">
            <w:pPr>
              <w:tabs>
                <w:tab w:val="left" w:pos="0"/>
              </w:tabs>
              <w:ind w:left="1701"/>
              <w:rPr>
                <w:rFonts w:ascii="Arial" w:hAnsi="Arial" w:cs="Arial"/>
                <w:bCs/>
              </w:rPr>
            </w:pPr>
            <w:r w:rsidRPr="005D7BD5">
              <w:rPr>
                <w:rFonts w:ascii="Arial" w:hAnsi="Arial" w:cs="Arial"/>
                <w:bCs/>
              </w:rPr>
              <w:t>___________________</w:t>
            </w:r>
          </w:p>
          <w:p w14:paraId="491800DB" w14:textId="77777777" w:rsidR="005D7BD5" w:rsidRPr="005D7BD5" w:rsidRDefault="005D7BD5" w:rsidP="0018738A">
            <w:pPr>
              <w:tabs>
                <w:tab w:val="left" w:pos="0"/>
              </w:tabs>
              <w:ind w:left="1701"/>
              <w:rPr>
                <w:rFonts w:ascii="Arial" w:hAnsi="Arial" w:cs="Arial"/>
                <w:bCs/>
              </w:rPr>
            </w:pPr>
          </w:p>
          <w:p w14:paraId="38E5BD62" w14:textId="77777777" w:rsidR="005D7BD5" w:rsidRPr="005D7BD5" w:rsidRDefault="005D7BD5" w:rsidP="0018738A">
            <w:pPr>
              <w:tabs>
                <w:tab w:val="left" w:pos="0"/>
              </w:tabs>
              <w:ind w:left="1701"/>
              <w:rPr>
                <w:rFonts w:ascii="Arial" w:hAnsi="Arial" w:cs="Arial"/>
                <w:bCs/>
              </w:rPr>
            </w:pPr>
            <w:r w:rsidRPr="005D7BD5">
              <w:rPr>
                <w:rFonts w:ascii="Arial" w:hAnsi="Arial" w:cs="Arial"/>
                <w:bCs/>
              </w:rPr>
              <w:t>___________________</w:t>
            </w:r>
          </w:p>
          <w:p w14:paraId="609F1AB0" w14:textId="77777777" w:rsidR="005D7BD5" w:rsidRPr="005D7BD5" w:rsidRDefault="005D7BD5" w:rsidP="0018738A">
            <w:pPr>
              <w:tabs>
                <w:tab w:val="left" w:pos="0"/>
              </w:tabs>
              <w:ind w:left="1701"/>
              <w:rPr>
                <w:rFonts w:ascii="Arial" w:hAnsi="Arial" w:cs="Arial"/>
                <w:bCs/>
              </w:rPr>
            </w:pPr>
          </w:p>
          <w:p w14:paraId="052E7543" w14:textId="77777777" w:rsidR="00E10002" w:rsidRPr="005D7BD5" w:rsidRDefault="00E10002" w:rsidP="0018738A">
            <w:pPr>
              <w:tabs>
                <w:tab w:val="left" w:pos="0"/>
              </w:tabs>
              <w:rPr>
                <w:rFonts w:ascii="Arial" w:hAnsi="Arial" w:cs="Arial"/>
                <w:bCs/>
              </w:rPr>
            </w:pPr>
          </w:p>
          <w:p w14:paraId="62552F87" w14:textId="77777777" w:rsidR="00E10002" w:rsidRPr="005D7BD5" w:rsidRDefault="00E10002" w:rsidP="0018738A">
            <w:pPr>
              <w:tabs>
                <w:tab w:val="left" w:pos="0"/>
              </w:tabs>
              <w:rPr>
                <w:rFonts w:ascii="Arial" w:hAnsi="Arial" w:cs="Arial"/>
                <w:bCs/>
              </w:rPr>
            </w:pPr>
            <w:r w:rsidRPr="005D7BD5">
              <w:rPr>
                <w:rFonts w:ascii="Arial" w:hAnsi="Arial" w:cs="Arial"/>
                <w:bCs/>
              </w:rPr>
              <w:t>Telephone no.:   ___________________</w:t>
            </w:r>
          </w:p>
          <w:p w14:paraId="790D43FA" w14:textId="77777777" w:rsidR="00E10002" w:rsidRPr="005D7BD5" w:rsidRDefault="00E10002" w:rsidP="0018738A">
            <w:pPr>
              <w:tabs>
                <w:tab w:val="left" w:pos="0"/>
              </w:tabs>
              <w:rPr>
                <w:rFonts w:ascii="Arial" w:hAnsi="Arial" w:cs="Arial"/>
                <w:bCs/>
              </w:rPr>
            </w:pPr>
          </w:p>
          <w:p w14:paraId="0CF5CA48" w14:textId="77777777" w:rsidR="00E10002" w:rsidRPr="005D7BD5" w:rsidRDefault="00E10002" w:rsidP="0018738A">
            <w:pPr>
              <w:tabs>
                <w:tab w:val="left" w:pos="0"/>
              </w:tabs>
              <w:rPr>
                <w:rFonts w:ascii="Arial" w:hAnsi="Arial" w:cs="Arial"/>
                <w:bCs/>
              </w:rPr>
            </w:pPr>
            <w:r w:rsidRPr="005D7BD5">
              <w:rPr>
                <w:rFonts w:ascii="Arial" w:hAnsi="Arial" w:cs="Arial"/>
                <w:bCs/>
              </w:rPr>
              <w:t>Cell no.:              ___________________</w:t>
            </w:r>
          </w:p>
          <w:p w14:paraId="4C5DD464" w14:textId="77777777" w:rsidR="00E10002" w:rsidRPr="005D7BD5" w:rsidRDefault="00E10002" w:rsidP="0018738A">
            <w:pPr>
              <w:tabs>
                <w:tab w:val="left" w:pos="0"/>
              </w:tabs>
              <w:rPr>
                <w:rFonts w:ascii="Arial" w:hAnsi="Arial" w:cs="Arial"/>
                <w:bCs/>
              </w:rPr>
            </w:pPr>
          </w:p>
          <w:p w14:paraId="46A9EEEC" w14:textId="77777777" w:rsidR="00E10002" w:rsidRPr="005D7BD5" w:rsidRDefault="00E10002" w:rsidP="0018738A">
            <w:pPr>
              <w:tabs>
                <w:tab w:val="left" w:pos="0"/>
              </w:tabs>
              <w:rPr>
                <w:rFonts w:ascii="Arial" w:hAnsi="Arial" w:cs="Arial"/>
                <w:bCs/>
              </w:rPr>
            </w:pPr>
            <w:r w:rsidRPr="005D7BD5">
              <w:rPr>
                <w:rFonts w:ascii="Arial" w:hAnsi="Arial" w:cs="Arial"/>
                <w:bCs/>
              </w:rPr>
              <w:t>Fax no.:               ___________________</w:t>
            </w:r>
          </w:p>
          <w:p w14:paraId="003FB179" w14:textId="77777777" w:rsidR="00E10002" w:rsidRPr="005D7BD5" w:rsidRDefault="00E10002" w:rsidP="0018738A">
            <w:pPr>
              <w:tabs>
                <w:tab w:val="left" w:pos="0"/>
              </w:tabs>
              <w:rPr>
                <w:rFonts w:ascii="Arial" w:hAnsi="Arial" w:cs="Arial"/>
                <w:bCs/>
              </w:rPr>
            </w:pPr>
          </w:p>
          <w:p w14:paraId="26882B5A" w14:textId="77777777" w:rsidR="00E10002" w:rsidRPr="00DB5B09" w:rsidRDefault="00E10002" w:rsidP="0018738A">
            <w:pPr>
              <w:tabs>
                <w:tab w:val="left" w:pos="0"/>
              </w:tabs>
              <w:rPr>
                <w:rFonts w:ascii="Arial" w:hAnsi="Arial" w:cs="Arial"/>
                <w:bCs/>
              </w:rPr>
            </w:pPr>
            <w:r w:rsidRPr="005D7BD5">
              <w:rPr>
                <w:rFonts w:ascii="Arial" w:hAnsi="Arial" w:cs="Arial"/>
                <w:bCs/>
              </w:rPr>
              <w:t>Email address:   ___________________</w:t>
            </w:r>
          </w:p>
        </w:tc>
        <w:tc>
          <w:tcPr>
            <w:tcW w:w="5174" w:type="dxa"/>
            <w:hideMark/>
          </w:tcPr>
          <w:p w14:paraId="50F3DE9B" w14:textId="77777777" w:rsidR="00E10002" w:rsidRPr="005D7BD5" w:rsidRDefault="00E10002" w:rsidP="0018738A">
            <w:pPr>
              <w:pStyle w:val="BodyText"/>
              <w:tabs>
                <w:tab w:val="left" w:pos="0"/>
              </w:tabs>
              <w:rPr>
                <w:rFonts w:ascii="Arial" w:hAnsi="Arial" w:cs="Arial"/>
                <w:b w:val="0"/>
              </w:rPr>
            </w:pPr>
            <w:r w:rsidRPr="005D7BD5">
              <w:rPr>
                <w:rFonts w:ascii="Arial" w:hAnsi="Arial" w:cs="Arial"/>
                <w:b w:val="0"/>
              </w:rPr>
              <w:t xml:space="preserve">Physical address where manufacturing takes place:       </w:t>
            </w:r>
          </w:p>
          <w:p w14:paraId="36AFD067" w14:textId="77777777" w:rsidR="005D7BD5" w:rsidRPr="005D7BD5" w:rsidRDefault="005D7BD5" w:rsidP="0018738A">
            <w:pPr>
              <w:pStyle w:val="BodyText"/>
              <w:tabs>
                <w:tab w:val="left" w:pos="0"/>
              </w:tabs>
              <w:rPr>
                <w:rFonts w:ascii="Arial" w:hAnsi="Arial" w:cs="Arial"/>
                <w:b w:val="0"/>
                <w:szCs w:val="24"/>
                <w:lang w:val="en-US"/>
              </w:rPr>
            </w:pPr>
          </w:p>
        </w:tc>
      </w:tr>
    </w:tbl>
    <w:p w14:paraId="12469C3D" w14:textId="77777777" w:rsidR="005D7BD5" w:rsidRDefault="005D7BD5" w:rsidP="00A561AE">
      <w:pPr>
        <w:spacing w:after="200" w:line="276" w:lineRule="auto"/>
        <w:jc w:val="both"/>
        <w:rPr>
          <w:rFonts w:ascii="Arial" w:hAnsi="Arial" w:cs="Arial"/>
          <w:sz w:val="24"/>
          <w:szCs w:val="24"/>
          <w:lang w:val="en-GB"/>
        </w:rPr>
      </w:pPr>
      <w:r>
        <w:rPr>
          <w:rFonts w:ascii="Arial" w:hAnsi="Arial" w:cs="Arial"/>
          <w:sz w:val="24"/>
          <w:szCs w:val="24"/>
          <w:lang w:val="en-GB"/>
        </w:rPr>
        <w:lastRenderedPageBreak/>
        <w:t xml:space="preserve">2. </w:t>
      </w:r>
      <w:r>
        <w:rPr>
          <w:rFonts w:ascii="Arial" w:hAnsi="Arial" w:cs="Arial"/>
          <w:sz w:val="24"/>
          <w:szCs w:val="24"/>
          <w:lang w:val="en-GB"/>
        </w:rPr>
        <w:tab/>
      </w:r>
    </w:p>
    <w:p w14:paraId="39E49A91" w14:textId="77777777" w:rsidR="00A561AE" w:rsidRPr="00A561AE" w:rsidRDefault="005D7BD5" w:rsidP="005C50F1">
      <w:pPr>
        <w:pStyle w:val="ListParagraph"/>
        <w:numPr>
          <w:ilvl w:val="1"/>
          <w:numId w:val="41"/>
        </w:numPr>
        <w:spacing w:line="276" w:lineRule="auto"/>
        <w:ind w:left="709" w:hanging="709"/>
        <w:jc w:val="both"/>
        <w:rPr>
          <w:rFonts w:ascii="Arial" w:hAnsi="Arial" w:cs="Arial"/>
          <w:sz w:val="24"/>
          <w:szCs w:val="24"/>
          <w:lang w:val="en-GB"/>
        </w:rPr>
      </w:pPr>
      <w:r>
        <w:rPr>
          <w:rFonts w:ascii="Arial" w:hAnsi="Arial" w:cs="Arial"/>
          <w:sz w:val="24"/>
          <w:szCs w:val="24"/>
          <w:lang w:val="en-GB"/>
        </w:rPr>
        <w:t>D</w:t>
      </w:r>
      <w:r w:rsidR="00A561AE" w:rsidRPr="00A561AE">
        <w:rPr>
          <w:rFonts w:ascii="Arial" w:hAnsi="Arial" w:cs="Arial"/>
          <w:sz w:val="24"/>
          <w:szCs w:val="24"/>
          <w:lang w:val="en-GB"/>
        </w:rPr>
        <w:t>escrip</w:t>
      </w:r>
      <w:r w:rsidR="001F7519">
        <w:rPr>
          <w:rFonts w:ascii="Arial" w:hAnsi="Arial" w:cs="Arial"/>
          <w:sz w:val="24"/>
          <w:szCs w:val="24"/>
          <w:lang w:val="en-GB"/>
        </w:rPr>
        <w:t>tion of the titanium dioxide</w:t>
      </w:r>
      <w:r w:rsidR="00A561AE" w:rsidRPr="00A561AE">
        <w:rPr>
          <w:rFonts w:ascii="Arial" w:hAnsi="Arial" w:cs="Arial"/>
          <w:sz w:val="24"/>
          <w:szCs w:val="24"/>
          <w:lang w:val="en-GB"/>
        </w:rPr>
        <w:t xml:space="preserve"> that will be imported:</w:t>
      </w:r>
    </w:p>
    <w:p w14:paraId="120A6E51" w14:textId="77777777" w:rsidR="00A561AE" w:rsidRPr="00A561AE" w:rsidRDefault="00A561AE" w:rsidP="005D7BD5">
      <w:pPr>
        <w:spacing w:after="200" w:line="276" w:lineRule="auto"/>
        <w:ind w:firstLine="720"/>
        <w:contextualSpacing/>
        <w:jc w:val="both"/>
        <w:rPr>
          <w:rFonts w:ascii="Arial" w:hAnsi="Arial" w:cs="Arial"/>
          <w:sz w:val="24"/>
          <w:szCs w:val="24"/>
          <w:lang w:val="en-GB"/>
        </w:rPr>
      </w:pPr>
      <w:r w:rsidRPr="00A561AE">
        <w:rPr>
          <w:rFonts w:ascii="Arial" w:hAnsi="Arial" w:cs="Arial"/>
          <w:sz w:val="24"/>
          <w:szCs w:val="24"/>
          <w:lang w:val="en-GB"/>
        </w:rPr>
        <w:t>.............................................................................</w:t>
      </w:r>
    </w:p>
    <w:p w14:paraId="3536D166" w14:textId="77777777" w:rsidR="00A561AE" w:rsidRPr="00A561AE" w:rsidRDefault="00A561AE" w:rsidP="005D7BD5">
      <w:pPr>
        <w:spacing w:after="200" w:line="276" w:lineRule="auto"/>
        <w:ind w:firstLine="720"/>
        <w:contextualSpacing/>
        <w:jc w:val="both"/>
        <w:rPr>
          <w:rFonts w:ascii="Arial" w:hAnsi="Arial" w:cs="Arial"/>
          <w:sz w:val="24"/>
          <w:szCs w:val="24"/>
          <w:lang w:val="en-GB"/>
        </w:rPr>
      </w:pPr>
      <w:r w:rsidRPr="00A561AE">
        <w:rPr>
          <w:rFonts w:ascii="Arial" w:hAnsi="Arial" w:cs="Arial"/>
          <w:sz w:val="24"/>
          <w:szCs w:val="24"/>
          <w:lang w:val="en-GB"/>
        </w:rPr>
        <w:t>..............................................................................</w:t>
      </w:r>
    </w:p>
    <w:p w14:paraId="130C03D5" w14:textId="77777777" w:rsidR="00A561AE" w:rsidRPr="00A561AE" w:rsidRDefault="00A561AE" w:rsidP="005D7BD5">
      <w:pPr>
        <w:spacing w:after="200" w:line="276" w:lineRule="auto"/>
        <w:ind w:firstLine="720"/>
        <w:contextualSpacing/>
        <w:jc w:val="both"/>
        <w:rPr>
          <w:rFonts w:ascii="Arial" w:hAnsi="Arial" w:cs="Arial"/>
          <w:sz w:val="24"/>
          <w:szCs w:val="24"/>
          <w:lang w:val="en-GB"/>
        </w:rPr>
      </w:pPr>
      <w:r w:rsidRPr="00A561AE">
        <w:rPr>
          <w:rFonts w:ascii="Arial" w:hAnsi="Arial" w:cs="Arial"/>
          <w:sz w:val="24"/>
          <w:szCs w:val="24"/>
          <w:lang w:val="en-GB"/>
        </w:rPr>
        <w:t>...............................................................................</w:t>
      </w:r>
    </w:p>
    <w:p w14:paraId="4EFBCAAF" w14:textId="77777777" w:rsidR="00A561AE" w:rsidRPr="00A561AE" w:rsidRDefault="00A561AE" w:rsidP="005D7BD5">
      <w:pPr>
        <w:spacing w:after="200" w:line="276" w:lineRule="auto"/>
        <w:ind w:firstLine="720"/>
        <w:contextualSpacing/>
        <w:jc w:val="both"/>
        <w:rPr>
          <w:rFonts w:ascii="Arial" w:hAnsi="Arial" w:cs="Arial"/>
          <w:sz w:val="24"/>
          <w:szCs w:val="24"/>
          <w:lang w:val="en-GB"/>
        </w:rPr>
      </w:pPr>
      <w:r w:rsidRPr="00A561AE">
        <w:rPr>
          <w:rFonts w:ascii="Arial" w:hAnsi="Arial" w:cs="Arial"/>
          <w:sz w:val="24"/>
          <w:szCs w:val="24"/>
          <w:lang w:val="en-GB"/>
        </w:rPr>
        <w:t>................................................................................</w:t>
      </w:r>
    </w:p>
    <w:p w14:paraId="2C9B8048" w14:textId="77777777" w:rsidR="00A561AE" w:rsidRPr="00A561AE" w:rsidRDefault="00A561AE" w:rsidP="00A561AE">
      <w:pPr>
        <w:spacing w:after="200" w:line="276" w:lineRule="auto"/>
        <w:ind w:left="720" w:hanging="720"/>
        <w:jc w:val="both"/>
        <w:rPr>
          <w:rFonts w:ascii="Arial" w:hAnsi="Arial" w:cs="Arial"/>
          <w:sz w:val="24"/>
          <w:szCs w:val="24"/>
          <w:lang w:val="en-GB"/>
        </w:rPr>
      </w:pPr>
    </w:p>
    <w:p w14:paraId="6495026D" w14:textId="77777777" w:rsidR="00A561AE" w:rsidRDefault="00A561AE" w:rsidP="005C50F1">
      <w:pPr>
        <w:pStyle w:val="ListParagraph"/>
        <w:numPr>
          <w:ilvl w:val="1"/>
          <w:numId w:val="41"/>
        </w:numPr>
        <w:spacing w:line="276" w:lineRule="auto"/>
        <w:ind w:left="709" w:hanging="709"/>
        <w:jc w:val="both"/>
        <w:rPr>
          <w:rFonts w:ascii="Arial" w:hAnsi="Arial" w:cs="Arial"/>
          <w:sz w:val="24"/>
          <w:szCs w:val="24"/>
          <w:lang w:val="en-GB"/>
        </w:rPr>
      </w:pPr>
      <w:r w:rsidRPr="00A561AE">
        <w:rPr>
          <w:rFonts w:ascii="Arial" w:hAnsi="Arial" w:cs="Arial"/>
          <w:sz w:val="24"/>
          <w:szCs w:val="24"/>
          <w:lang w:val="en-GB"/>
        </w:rPr>
        <w:t>Furnish the following information i</w:t>
      </w:r>
      <w:r w:rsidR="001F7519">
        <w:rPr>
          <w:rFonts w:ascii="Arial" w:hAnsi="Arial" w:cs="Arial"/>
          <w:sz w:val="24"/>
          <w:szCs w:val="24"/>
          <w:lang w:val="en-GB"/>
        </w:rPr>
        <w:t>n respect of titanium dioxide</w:t>
      </w:r>
      <w:r w:rsidR="005D7BD5">
        <w:rPr>
          <w:rFonts w:ascii="Arial" w:hAnsi="Arial" w:cs="Arial"/>
          <w:sz w:val="24"/>
          <w:szCs w:val="24"/>
          <w:lang w:val="en-GB"/>
        </w:rPr>
        <w:t xml:space="preserve"> mentioned in 2a: </w:t>
      </w:r>
    </w:p>
    <w:p w14:paraId="438AF93F" w14:textId="77777777" w:rsidR="005C50F1" w:rsidRPr="00A561AE" w:rsidRDefault="005C50F1" w:rsidP="005C50F1">
      <w:pPr>
        <w:pStyle w:val="ListParagraph"/>
        <w:spacing w:line="276" w:lineRule="auto"/>
        <w:ind w:left="709"/>
        <w:jc w:val="both"/>
        <w:rPr>
          <w:rFonts w:ascii="Arial" w:hAnsi="Arial" w:cs="Arial"/>
          <w:sz w:val="24"/>
          <w:szCs w:val="24"/>
          <w:lang w:val="en-GB"/>
        </w:rPr>
      </w:pPr>
    </w:p>
    <w:tbl>
      <w:tblPr>
        <w:tblStyle w:val="TableGrid1"/>
        <w:tblW w:w="0" w:type="auto"/>
        <w:tblInd w:w="720" w:type="dxa"/>
        <w:tblLook w:val="04A0" w:firstRow="1" w:lastRow="0" w:firstColumn="1" w:lastColumn="0" w:noHBand="0" w:noVBand="1"/>
      </w:tblPr>
      <w:tblGrid>
        <w:gridCol w:w="1143"/>
        <w:gridCol w:w="1051"/>
        <w:gridCol w:w="1143"/>
        <w:gridCol w:w="1255"/>
        <w:gridCol w:w="1187"/>
        <w:gridCol w:w="1149"/>
        <w:gridCol w:w="1368"/>
      </w:tblGrid>
      <w:tr w:rsidR="00A561AE" w:rsidRPr="00A561AE" w14:paraId="7F2173AF" w14:textId="77777777" w:rsidTr="001D0B0E">
        <w:tc>
          <w:tcPr>
            <w:tcW w:w="1182" w:type="dxa"/>
          </w:tcPr>
          <w:p w14:paraId="4588C412" w14:textId="77777777" w:rsidR="00A561AE" w:rsidRPr="00A561AE" w:rsidRDefault="00A561AE" w:rsidP="00A561AE">
            <w:pPr>
              <w:spacing w:line="276" w:lineRule="auto"/>
              <w:rPr>
                <w:rFonts w:ascii="Arial" w:hAnsi="Arial" w:cs="Arial"/>
                <w:szCs w:val="24"/>
              </w:rPr>
            </w:pPr>
          </w:p>
          <w:p w14:paraId="2AD6CCBE" w14:textId="77777777" w:rsidR="00A561AE" w:rsidRPr="00A561AE" w:rsidRDefault="00A561AE" w:rsidP="00A561AE">
            <w:pPr>
              <w:spacing w:line="276" w:lineRule="auto"/>
              <w:rPr>
                <w:rFonts w:ascii="Arial" w:hAnsi="Arial" w:cs="Arial"/>
                <w:szCs w:val="24"/>
              </w:rPr>
            </w:pPr>
            <w:r w:rsidRPr="00A561AE">
              <w:rPr>
                <w:rFonts w:ascii="Arial" w:hAnsi="Arial" w:cs="Arial"/>
                <w:szCs w:val="24"/>
              </w:rPr>
              <w:t>Product</w:t>
            </w:r>
          </w:p>
        </w:tc>
        <w:tc>
          <w:tcPr>
            <w:tcW w:w="1110" w:type="dxa"/>
          </w:tcPr>
          <w:p w14:paraId="0D796593" w14:textId="77777777" w:rsidR="00A561AE" w:rsidRPr="00A561AE" w:rsidRDefault="00A561AE" w:rsidP="00A561AE">
            <w:pPr>
              <w:spacing w:line="276" w:lineRule="auto"/>
              <w:jc w:val="center"/>
              <w:rPr>
                <w:rFonts w:ascii="Arial" w:hAnsi="Arial" w:cs="Arial"/>
                <w:szCs w:val="24"/>
              </w:rPr>
            </w:pPr>
            <w:r w:rsidRPr="00A561AE">
              <w:rPr>
                <w:rFonts w:ascii="Arial" w:hAnsi="Arial" w:cs="Arial"/>
                <w:szCs w:val="24"/>
              </w:rPr>
              <w:t>I</w:t>
            </w:r>
          </w:p>
          <w:p w14:paraId="053A75FF" w14:textId="77777777" w:rsidR="00A561AE" w:rsidRPr="00A561AE" w:rsidRDefault="00A561AE" w:rsidP="00A561AE">
            <w:pPr>
              <w:spacing w:line="276" w:lineRule="auto"/>
              <w:jc w:val="center"/>
              <w:rPr>
                <w:rFonts w:ascii="Arial" w:hAnsi="Arial" w:cs="Arial"/>
                <w:szCs w:val="24"/>
              </w:rPr>
            </w:pPr>
            <w:r w:rsidRPr="00A561AE">
              <w:rPr>
                <w:rFonts w:ascii="Arial" w:hAnsi="Arial" w:cs="Arial"/>
                <w:szCs w:val="24"/>
              </w:rPr>
              <w:t>HS Tariff code (8-digits)</w:t>
            </w:r>
          </w:p>
        </w:tc>
        <w:tc>
          <w:tcPr>
            <w:tcW w:w="1180" w:type="dxa"/>
          </w:tcPr>
          <w:p w14:paraId="2ECD76F4" w14:textId="77777777" w:rsidR="00A561AE" w:rsidRPr="00A561AE" w:rsidRDefault="00A561AE" w:rsidP="00A561AE">
            <w:pPr>
              <w:spacing w:line="276" w:lineRule="auto"/>
              <w:jc w:val="center"/>
              <w:rPr>
                <w:rFonts w:ascii="Arial" w:hAnsi="Arial" w:cs="Arial"/>
                <w:szCs w:val="24"/>
              </w:rPr>
            </w:pPr>
            <w:r w:rsidRPr="00A561AE">
              <w:rPr>
                <w:rFonts w:ascii="Arial" w:hAnsi="Arial" w:cs="Arial"/>
                <w:szCs w:val="24"/>
              </w:rPr>
              <w:t>2</w:t>
            </w:r>
          </w:p>
          <w:p w14:paraId="1B5934C7" w14:textId="77777777" w:rsidR="00A561AE" w:rsidRPr="00A561AE" w:rsidRDefault="00A561AE" w:rsidP="00A561AE">
            <w:pPr>
              <w:spacing w:line="276" w:lineRule="auto"/>
              <w:jc w:val="center"/>
              <w:rPr>
                <w:rFonts w:ascii="Arial" w:hAnsi="Arial" w:cs="Arial"/>
                <w:szCs w:val="24"/>
              </w:rPr>
            </w:pPr>
            <w:r w:rsidRPr="00A561AE">
              <w:rPr>
                <w:rFonts w:ascii="Arial" w:hAnsi="Arial" w:cs="Arial"/>
                <w:szCs w:val="24"/>
              </w:rPr>
              <w:t>Duty payable</w:t>
            </w:r>
          </w:p>
        </w:tc>
        <w:tc>
          <w:tcPr>
            <w:tcW w:w="1269" w:type="dxa"/>
          </w:tcPr>
          <w:p w14:paraId="484A6A5E" w14:textId="77777777" w:rsidR="00A561AE" w:rsidRPr="00A561AE" w:rsidRDefault="00A561AE" w:rsidP="00A561AE">
            <w:pPr>
              <w:spacing w:line="276" w:lineRule="auto"/>
              <w:jc w:val="center"/>
              <w:rPr>
                <w:rFonts w:ascii="Arial" w:hAnsi="Arial" w:cs="Arial"/>
                <w:szCs w:val="24"/>
              </w:rPr>
            </w:pPr>
            <w:r w:rsidRPr="00A561AE">
              <w:rPr>
                <w:rFonts w:ascii="Arial" w:hAnsi="Arial" w:cs="Arial"/>
                <w:szCs w:val="24"/>
              </w:rPr>
              <w:t>3</w:t>
            </w:r>
          </w:p>
          <w:p w14:paraId="69DF7B34" w14:textId="77777777" w:rsidR="00A561AE" w:rsidRPr="00A561AE" w:rsidRDefault="00A561AE" w:rsidP="00A561AE">
            <w:pPr>
              <w:spacing w:line="276" w:lineRule="auto"/>
              <w:jc w:val="center"/>
              <w:rPr>
                <w:rFonts w:ascii="Arial" w:hAnsi="Arial" w:cs="Arial"/>
                <w:szCs w:val="24"/>
              </w:rPr>
            </w:pPr>
            <w:r w:rsidRPr="00A561AE">
              <w:rPr>
                <w:rFonts w:ascii="Arial" w:hAnsi="Arial" w:cs="Arial"/>
                <w:szCs w:val="24"/>
              </w:rPr>
              <w:t>Estimated quantity</w:t>
            </w:r>
          </w:p>
        </w:tc>
        <w:tc>
          <w:tcPr>
            <w:tcW w:w="1211" w:type="dxa"/>
          </w:tcPr>
          <w:p w14:paraId="3D8658AD" w14:textId="77777777" w:rsidR="00A561AE" w:rsidRPr="00A561AE" w:rsidRDefault="00A561AE" w:rsidP="00A561AE">
            <w:pPr>
              <w:spacing w:line="276" w:lineRule="auto"/>
              <w:jc w:val="center"/>
              <w:rPr>
                <w:rFonts w:ascii="Arial" w:hAnsi="Arial" w:cs="Arial"/>
                <w:szCs w:val="24"/>
              </w:rPr>
            </w:pPr>
            <w:r w:rsidRPr="00A561AE">
              <w:rPr>
                <w:rFonts w:ascii="Arial" w:hAnsi="Arial" w:cs="Arial"/>
                <w:szCs w:val="24"/>
              </w:rPr>
              <w:t>4</w:t>
            </w:r>
          </w:p>
          <w:p w14:paraId="6604B611" w14:textId="77777777" w:rsidR="00A561AE" w:rsidRPr="00A561AE" w:rsidRDefault="00A561AE" w:rsidP="00A561AE">
            <w:pPr>
              <w:spacing w:line="276" w:lineRule="auto"/>
              <w:jc w:val="center"/>
              <w:rPr>
                <w:rFonts w:ascii="Arial" w:hAnsi="Arial" w:cs="Arial"/>
                <w:szCs w:val="24"/>
              </w:rPr>
            </w:pPr>
            <w:r w:rsidRPr="00A561AE">
              <w:rPr>
                <w:rFonts w:ascii="Arial" w:hAnsi="Arial" w:cs="Arial"/>
                <w:szCs w:val="24"/>
              </w:rPr>
              <w:t>Customs</w:t>
            </w:r>
          </w:p>
          <w:p w14:paraId="5DC9A67B" w14:textId="77777777" w:rsidR="00A561AE" w:rsidRPr="00A561AE" w:rsidRDefault="005D7BD5" w:rsidP="00A561AE">
            <w:pPr>
              <w:spacing w:line="276" w:lineRule="auto"/>
              <w:jc w:val="center"/>
              <w:rPr>
                <w:rFonts w:ascii="Arial" w:hAnsi="Arial" w:cs="Arial"/>
                <w:szCs w:val="24"/>
              </w:rPr>
            </w:pPr>
            <w:r>
              <w:rPr>
                <w:rFonts w:ascii="Arial" w:hAnsi="Arial" w:cs="Arial"/>
                <w:szCs w:val="24"/>
              </w:rPr>
              <w:t>(FOB</w:t>
            </w:r>
            <w:r w:rsidR="00A561AE" w:rsidRPr="00A561AE">
              <w:rPr>
                <w:rFonts w:ascii="Arial" w:hAnsi="Arial" w:cs="Arial"/>
                <w:szCs w:val="24"/>
              </w:rPr>
              <w:t>)</w:t>
            </w:r>
          </w:p>
          <w:p w14:paraId="1C04A3A3" w14:textId="77777777" w:rsidR="00A561AE" w:rsidRPr="00A561AE" w:rsidRDefault="00A561AE" w:rsidP="00A561AE">
            <w:pPr>
              <w:spacing w:line="276" w:lineRule="auto"/>
              <w:jc w:val="center"/>
              <w:rPr>
                <w:rFonts w:ascii="Arial" w:hAnsi="Arial" w:cs="Arial"/>
                <w:szCs w:val="24"/>
              </w:rPr>
            </w:pPr>
            <w:r w:rsidRPr="00A561AE">
              <w:rPr>
                <w:rFonts w:ascii="Arial" w:hAnsi="Arial" w:cs="Arial"/>
                <w:szCs w:val="24"/>
              </w:rPr>
              <w:t>Value</w:t>
            </w:r>
          </w:p>
        </w:tc>
        <w:tc>
          <w:tcPr>
            <w:tcW w:w="1187" w:type="dxa"/>
          </w:tcPr>
          <w:p w14:paraId="79066DB7" w14:textId="77777777" w:rsidR="00A561AE" w:rsidRPr="00A561AE" w:rsidRDefault="00A561AE" w:rsidP="00A561AE">
            <w:pPr>
              <w:spacing w:line="276" w:lineRule="auto"/>
              <w:jc w:val="center"/>
              <w:rPr>
                <w:rFonts w:ascii="Arial" w:hAnsi="Arial" w:cs="Arial"/>
                <w:szCs w:val="24"/>
              </w:rPr>
            </w:pPr>
            <w:r w:rsidRPr="00A561AE">
              <w:rPr>
                <w:rFonts w:ascii="Arial" w:hAnsi="Arial" w:cs="Arial"/>
                <w:szCs w:val="24"/>
              </w:rPr>
              <w:t>5</w:t>
            </w:r>
          </w:p>
          <w:p w14:paraId="06AC0CF4" w14:textId="77777777" w:rsidR="00A561AE" w:rsidRPr="00A561AE" w:rsidRDefault="00A561AE" w:rsidP="00A561AE">
            <w:pPr>
              <w:spacing w:line="276" w:lineRule="auto"/>
              <w:jc w:val="center"/>
              <w:rPr>
                <w:rFonts w:ascii="Arial" w:hAnsi="Arial" w:cs="Arial"/>
                <w:szCs w:val="24"/>
              </w:rPr>
            </w:pPr>
            <w:r w:rsidRPr="00A561AE">
              <w:rPr>
                <w:rFonts w:ascii="Arial" w:hAnsi="Arial" w:cs="Arial"/>
                <w:szCs w:val="24"/>
              </w:rPr>
              <w:t>Country of origin</w:t>
            </w:r>
          </w:p>
        </w:tc>
        <w:tc>
          <w:tcPr>
            <w:tcW w:w="1383" w:type="dxa"/>
          </w:tcPr>
          <w:p w14:paraId="1179AFB4" w14:textId="77777777" w:rsidR="00A561AE" w:rsidRPr="00A561AE" w:rsidRDefault="00A561AE" w:rsidP="00A561AE">
            <w:pPr>
              <w:spacing w:line="276" w:lineRule="auto"/>
              <w:jc w:val="center"/>
              <w:rPr>
                <w:rFonts w:ascii="Arial" w:hAnsi="Arial" w:cs="Arial"/>
                <w:szCs w:val="24"/>
              </w:rPr>
            </w:pPr>
            <w:r w:rsidRPr="00A561AE">
              <w:rPr>
                <w:rFonts w:ascii="Arial" w:hAnsi="Arial" w:cs="Arial"/>
                <w:szCs w:val="24"/>
              </w:rPr>
              <w:t>6</w:t>
            </w:r>
          </w:p>
          <w:p w14:paraId="045655AD" w14:textId="77777777" w:rsidR="00A561AE" w:rsidRPr="00A561AE" w:rsidRDefault="00A561AE" w:rsidP="00A561AE">
            <w:pPr>
              <w:spacing w:line="276" w:lineRule="auto"/>
              <w:jc w:val="center"/>
              <w:rPr>
                <w:rFonts w:ascii="Arial" w:hAnsi="Arial" w:cs="Arial"/>
                <w:szCs w:val="24"/>
              </w:rPr>
            </w:pPr>
            <w:r w:rsidRPr="00A561AE">
              <w:rPr>
                <w:rFonts w:ascii="Arial" w:hAnsi="Arial" w:cs="Arial"/>
                <w:szCs w:val="24"/>
              </w:rPr>
              <w:t>Planned date of importation</w:t>
            </w:r>
          </w:p>
        </w:tc>
      </w:tr>
      <w:tr w:rsidR="00A561AE" w:rsidRPr="00A561AE" w14:paraId="580AC26B" w14:textId="77777777" w:rsidTr="001D0B0E">
        <w:tc>
          <w:tcPr>
            <w:tcW w:w="1182" w:type="dxa"/>
          </w:tcPr>
          <w:p w14:paraId="415FF65D" w14:textId="77777777" w:rsidR="00A561AE" w:rsidRPr="00A561AE" w:rsidRDefault="00A561AE" w:rsidP="00A561AE">
            <w:pPr>
              <w:spacing w:line="276" w:lineRule="auto"/>
              <w:jc w:val="center"/>
              <w:rPr>
                <w:rFonts w:ascii="Arial" w:hAnsi="Arial" w:cs="Arial"/>
                <w:szCs w:val="24"/>
              </w:rPr>
            </w:pPr>
          </w:p>
        </w:tc>
        <w:tc>
          <w:tcPr>
            <w:tcW w:w="1110" w:type="dxa"/>
          </w:tcPr>
          <w:p w14:paraId="197B15F2" w14:textId="77777777" w:rsidR="00A561AE" w:rsidRPr="00A561AE" w:rsidRDefault="00A561AE" w:rsidP="00A561AE">
            <w:pPr>
              <w:spacing w:line="276" w:lineRule="auto"/>
              <w:rPr>
                <w:rFonts w:ascii="Arial" w:hAnsi="Arial" w:cs="Arial"/>
                <w:szCs w:val="24"/>
              </w:rPr>
            </w:pPr>
          </w:p>
        </w:tc>
        <w:tc>
          <w:tcPr>
            <w:tcW w:w="1180" w:type="dxa"/>
          </w:tcPr>
          <w:p w14:paraId="22059552" w14:textId="77777777" w:rsidR="00A561AE" w:rsidRPr="00A561AE" w:rsidRDefault="00A561AE" w:rsidP="00A561AE">
            <w:pPr>
              <w:spacing w:line="276" w:lineRule="auto"/>
              <w:rPr>
                <w:rFonts w:ascii="Arial" w:hAnsi="Arial" w:cs="Arial"/>
                <w:szCs w:val="24"/>
              </w:rPr>
            </w:pPr>
          </w:p>
        </w:tc>
        <w:tc>
          <w:tcPr>
            <w:tcW w:w="1269" w:type="dxa"/>
          </w:tcPr>
          <w:p w14:paraId="4B3E2B4D" w14:textId="77777777" w:rsidR="00A561AE" w:rsidRPr="00A561AE" w:rsidRDefault="00A561AE" w:rsidP="00A561AE">
            <w:pPr>
              <w:spacing w:line="276" w:lineRule="auto"/>
              <w:rPr>
                <w:rFonts w:ascii="Arial" w:hAnsi="Arial" w:cs="Arial"/>
                <w:szCs w:val="24"/>
              </w:rPr>
            </w:pPr>
          </w:p>
        </w:tc>
        <w:tc>
          <w:tcPr>
            <w:tcW w:w="1211" w:type="dxa"/>
          </w:tcPr>
          <w:p w14:paraId="2B1011E0" w14:textId="77777777" w:rsidR="00A561AE" w:rsidRPr="00A561AE" w:rsidRDefault="00A561AE" w:rsidP="00A561AE">
            <w:pPr>
              <w:spacing w:line="276" w:lineRule="auto"/>
              <w:rPr>
                <w:rFonts w:ascii="Arial" w:hAnsi="Arial" w:cs="Arial"/>
                <w:szCs w:val="24"/>
              </w:rPr>
            </w:pPr>
          </w:p>
        </w:tc>
        <w:tc>
          <w:tcPr>
            <w:tcW w:w="1187" w:type="dxa"/>
          </w:tcPr>
          <w:p w14:paraId="228A7D3E" w14:textId="77777777" w:rsidR="00A561AE" w:rsidRPr="00A561AE" w:rsidRDefault="00A561AE" w:rsidP="00A561AE">
            <w:pPr>
              <w:spacing w:line="276" w:lineRule="auto"/>
              <w:rPr>
                <w:rFonts w:ascii="Arial" w:hAnsi="Arial" w:cs="Arial"/>
                <w:szCs w:val="24"/>
              </w:rPr>
            </w:pPr>
          </w:p>
        </w:tc>
        <w:tc>
          <w:tcPr>
            <w:tcW w:w="1383" w:type="dxa"/>
          </w:tcPr>
          <w:p w14:paraId="35F37636" w14:textId="77777777" w:rsidR="00A561AE" w:rsidRPr="00A561AE" w:rsidRDefault="00A561AE" w:rsidP="00A561AE">
            <w:pPr>
              <w:spacing w:line="276" w:lineRule="auto"/>
              <w:rPr>
                <w:rFonts w:ascii="Arial" w:hAnsi="Arial" w:cs="Arial"/>
                <w:szCs w:val="24"/>
              </w:rPr>
            </w:pPr>
          </w:p>
        </w:tc>
      </w:tr>
    </w:tbl>
    <w:p w14:paraId="2FD163AE" w14:textId="77777777" w:rsidR="00A561AE" w:rsidRPr="00A561AE" w:rsidRDefault="00A561AE" w:rsidP="00A561AE">
      <w:pPr>
        <w:spacing w:after="200" w:line="276" w:lineRule="auto"/>
        <w:ind w:left="720" w:hanging="720"/>
        <w:jc w:val="both"/>
        <w:rPr>
          <w:rFonts w:ascii="Arial" w:hAnsi="Arial" w:cs="Arial"/>
          <w:sz w:val="24"/>
          <w:szCs w:val="24"/>
          <w:lang w:val="en-GB"/>
        </w:rPr>
      </w:pPr>
      <w:r w:rsidRPr="00A561AE">
        <w:rPr>
          <w:rFonts w:ascii="Arial" w:hAnsi="Arial" w:cs="Arial"/>
          <w:sz w:val="24"/>
          <w:szCs w:val="24"/>
          <w:lang w:val="en-GB"/>
        </w:rPr>
        <w:tab/>
      </w:r>
    </w:p>
    <w:p w14:paraId="0EE9D7C4" w14:textId="77777777" w:rsidR="005D7BD5" w:rsidRDefault="005D7BD5" w:rsidP="005D7BD5">
      <w:pPr>
        <w:spacing w:line="276" w:lineRule="auto"/>
        <w:ind w:left="720" w:hanging="720"/>
        <w:jc w:val="both"/>
        <w:rPr>
          <w:rFonts w:ascii="Arial" w:hAnsi="Arial" w:cs="Arial"/>
          <w:sz w:val="24"/>
          <w:szCs w:val="24"/>
          <w:lang w:val="en-GB"/>
        </w:rPr>
      </w:pPr>
      <w:r>
        <w:rPr>
          <w:rFonts w:ascii="Arial" w:hAnsi="Arial" w:cs="Arial"/>
          <w:sz w:val="24"/>
          <w:szCs w:val="24"/>
          <w:lang w:val="en-GB"/>
        </w:rPr>
        <w:t>3.</w:t>
      </w:r>
    </w:p>
    <w:p w14:paraId="3C072D9B" w14:textId="77777777" w:rsidR="005D7BD5" w:rsidRDefault="005D7BD5" w:rsidP="005D7BD5">
      <w:pPr>
        <w:spacing w:line="276" w:lineRule="auto"/>
        <w:ind w:left="720" w:hanging="720"/>
        <w:jc w:val="both"/>
        <w:rPr>
          <w:rFonts w:ascii="Arial" w:hAnsi="Arial" w:cs="Arial"/>
          <w:sz w:val="24"/>
          <w:szCs w:val="24"/>
          <w:lang w:val="en-GB"/>
        </w:rPr>
      </w:pPr>
    </w:p>
    <w:p w14:paraId="7A6D5E02" w14:textId="77777777" w:rsidR="00A561AE" w:rsidRPr="005D7BD5" w:rsidRDefault="00A561AE" w:rsidP="005C50F1">
      <w:pPr>
        <w:pStyle w:val="ListParagraph"/>
        <w:numPr>
          <w:ilvl w:val="1"/>
          <w:numId w:val="42"/>
        </w:numPr>
        <w:spacing w:line="276" w:lineRule="auto"/>
        <w:ind w:hanging="792"/>
        <w:jc w:val="both"/>
        <w:rPr>
          <w:rFonts w:ascii="Arial" w:hAnsi="Arial" w:cs="Arial"/>
          <w:sz w:val="24"/>
          <w:szCs w:val="24"/>
          <w:lang w:val="en-GB"/>
        </w:rPr>
      </w:pPr>
      <w:r w:rsidRPr="005D7BD5">
        <w:rPr>
          <w:rFonts w:ascii="Arial" w:hAnsi="Arial" w:cs="Arial"/>
          <w:sz w:val="24"/>
          <w:szCs w:val="24"/>
          <w:lang w:val="en-GB"/>
        </w:rPr>
        <w:t xml:space="preserve">Description of the products that will </w:t>
      </w:r>
      <w:r w:rsidR="005D7BD5" w:rsidRPr="005D7BD5">
        <w:rPr>
          <w:rFonts w:ascii="Arial" w:hAnsi="Arial" w:cs="Arial"/>
          <w:sz w:val="24"/>
          <w:szCs w:val="24"/>
          <w:lang w:val="en-GB"/>
        </w:rPr>
        <w:t>be man</w:t>
      </w:r>
      <w:r w:rsidR="001F7519">
        <w:rPr>
          <w:rFonts w:ascii="Arial" w:hAnsi="Arial" w:cs="Arial"/>
          <w:sz w:val="24"/>
          <w:szCs w:val="24"/>
          <w:lang w:val="en-GB"/>
        </w:rPr>
        <w:t xml:space="preserve">ufactured from the titanium dioxide </w:t>
      </w:r>
      <w:r w:rsidR="005D7BD5" w:rsidRPr="005D7BD5">
        <w:rPr>
          <w:rFonts w:ascii="Arial" w:hAnsi="Arial" w:cs="Arial"/>
          <w:sz w:val="24"/>
          <w:szCs w:val="24"/>
          <w:lang w:val="en-GB"/>
        </w:rPr>
        <w:t>described in 2 (a &amp; b)</w:t>
      </w:r>
    </w:p>
    <w:p w14:paraId="50BC769A" w14:textId="77777777" w:rsidR="00A561AE" w:rsidRPr="00A561AE" w:rsidRDefault="00A561AE" w:rsidP="00A561AE">
      <w:pPr>
        <w:spacing w:line="276" w:lineRule="auto"/>
        <w:ind w:left="1440"/>
        <w:contextualSpacing/>
        <w:jc w:val="both"/>
        <w:rPr>
          <w:rFonts w:ascii="Arial" w:hAnsi="Arial" w:cs="Arial"/>
          <w:sz w:val="24"/>
          <w:szCs w:val="24"/>
          <w:lang w:val="en-GB"/>
        </w:rPr>
      </w:pPr>
      <w:r w:rsidRPr="00A561AE">
        <w:rPr>
          <w:rFonts w:ascii="Arial" w:hAnsi="Arial" w:cs="Arial"/>
          <w:sz w:val="24"/>
          <w:szCs w:val="24"/>
          <w:lang w:val="en-GB"/>
        </w:rPr>
        <w:t xml:space="preserve">                                                                                                                                                                                                                                                                                                                                                                                                                                                                                                                                                                                                                                                                                                                                                                                                                                                                                                                                                                                                                                                                                                                                                                                                                                                                                                                                                                                                                                                                                                                                                                                                                                                                                                                                                                                                                                                                                                                                                                                                                                                                                                                                                                                                                                                                                                                                                                                                                                                                                                                                                                                                                                                                                                                                                                                                                                                                                                                                                                                                                                                                                                                                                                                                                                                                                                                                                                                                                                                                                                                                                                                                                                                                                                                                                                                                                                                                                                                                                                                                                                                                                                                                                                                                                                                                                                                                                                                                                                                                                                                                                                                                                                                                                                                                                                                                                                                                                              </w:t>
      </w:r>
    </w:p>
    <w:p w14:paraId="691EBFCB" w14:textId="77777777" w:rsidR="00A561AE" w:rsidRPr="00A561AE" w:rsidRDefault="00A561AE" w:rsidP="00A561AE">
      <w:pPr>
        <w:numPr>
          <w:ilvl w:val="0"/>
          <w:numId w:val="4"/>
        </w:numPr>
        <w:spacing w:after="200" w:line="276" w:lineRule="auto"/>
        <w:contextualSpacing/>
        <w:jc w:val="both"/>
        <w:rPr>
          <w:rFonts w:ascii="Arial" w:hAnsi="Arial" w:cs="Arial"/>
          <w:sz w:val="24"/>
          <w:szCs w:val="24"/>
          <w:lang w:val="en-GB"/>
        </w:rPr>
      </w:pPr>
      <w:r w:rsidRPr="00A561AE">
        <w:rPr>
          <w:rFonts w:ascii="Arial" w:hAnsi="Arial" w:cs="Arial"/>
          <w:sz w:val="24"/>
          <w:szCs w:val="24"/>
          <w:lang w:val="en-GB"/>
        </w:rPr>
        <w:t>...................................................................</w:t>
      </w:r>
    </w:p>
    <w:p w14:paraId="5BB0C462" w14:textId="77777777" w:rsidR="00A561AE" w:rsidRPr="00A561AE" w:rsidRDefault="00A561AE" w:rsidP="00A561AE">
      <w:pPr>
        <w:numPr>
          <w:ilvl w:val="0"/>
          <w:numId w:val="4"/>
        </w:numPr>
        <w:spacing w:after="200" w:line="276" w:lineRule="auto"/>
        <w:contextualSpacing/>
        <w:jc w:val="both"/>
        <w:rPr>
          <w:rFonts w:ascii="Arial" w:hAnsi="Arial" w:cs="Arial"/>
          <w:sz w:val="24"/>
          <w:szCs w:val="24"/>
          <w:lang w:val="en-GB"/>
        </w:rPr>
      </w:pPr>
      <w:r w:rsidRPr="00A561AE">
        <w:rPr>
          <w:rFonts w:ascii="Arial" w:hAnsi="Arial" w:cs="Arial"/>
          <w:sz w:val="24"/>
          <w:szCs w:val="24"/>
          <w:lang w:val="en-GB"/>
        </w:rPr>
        <w:t>....................................................................</w:t>
      </w:r>
    </w:p>
    <w:p w14:paraId="276AC430" w14:textId="77777777" w:rsidR="00A561AE" w:rsidRPr="00A561AE" w:rsidRDefault="00A561AE" w:rsidP="00A561AE">
      <w:pPr>
        <w:numPr>
          <w:ilvl w:val="0"/>
          <w:numId w:val="4"/>
        </w:numPr>
        <w:spacing w:after="200" w:line="276" w:lineRule="auto"/>
        <w:contextualSpacing/>
        <w:jc w:val="both"/>
        <w:rPr>
          <w:rFonts w:ascii="Arial" w:hAnsi="Arial" w:cs="Arial"/>
          <w:sz w:val="24"/>
          <w:szCs w:val="24"/>
          <w:lang w:val="en-GB"/>
        </w:rPr>
      </w:pPr>
      <w:r w:rsidRPr="00A561AE">
        <w:rPr>
          <w:rFonts w:ascii="Arial" w:hAnsi="Arial" w:cs="Arial"/>
          <w:sz w:val="24"/>
          <w:szCs w:val="24"/>
          <w:lang w:val="en-GB"/>
        </w:rPr>
        <w:t>....................................................................</w:t>
      </w:r>
    </w:p>
    <w:p w14:paraId="45F51E15" w14:textId="77777777" w:rsidR="00A561AE" w:rsidRPr="00A561AE" w:rsidRDefault="00A561AE" w:rsidP="00A561AE">
      <w:pPr>
        <w:spacing w:after="200" w:line="276" w:lineRule="auto"/>
        <w:ind w:left="1440"/>
        <w:contextualSpacing/>
        <w:jc w:val="both"/>
        <w:rPr>
          <w:rFonts w:ascii="Arial" w:hAnsi="Arial" w:cs="Arial"/>
          <w:sz w:val="24"/>
          <w:szCs w:val="24"/>
          <w:lang w:val="en-GB"/>
        </w:rPr>
      </w:pPr>
    </w:p>
    <w:p w14:paraId="678FF1C1" w14:textId="77777777" w:rsidR="00A561AE" w:rsidRPr="005D7BD5" w:rsidRDefault="00A561AE" w:rsidP="005C50F1">
      <w:pPr>
        <w:pStyle w:val="ListParagraph"/>
        <w:numPr>
          <w:ilvl w:val="1"/>
          <w:numId w:val="42"/>
        </w:numPr>
        <w:spacing w:before="240" w:after="200" w:line="276" w:lineRule="auto"/>
        <w:ind w:left="709" w:hanging="709"/>
        <w:jc w:val="both"/>
        <w:rPr>
          <w:rFonts w:ascii="Arial" w:hAnsi="Arial" w:cs="Arial"/>
          <w:sz w:val="24"/>
          <w:szCs w:val="24"/>
          <w:lang w:val="en-GB"/>
        </w:rPr>
      </w:pPr>
      <w:r w:rsidRPr="005D7BD5">
        <w:rPr>
          <w:rFonts w:ascii="Arial" w:hAnsi="Arial" w:cs="Arial"/>
          <w:sz w:val="24"/>
          <w:szCs w:val="24"/>
          <w:lang w:val="en-GB"/>
        </w:rPr>
        <w:tab/>
        <w:t>Furnish the following information in respect of each of the products mentioned in 3(a):</w:t>
      </w:r>
    </w:p>
    <w:tbl>
      <w:tblPr>
        <w:tblStyle w:val="TableGrid1"/>
        <w:tblW w:w="0" w:type="auto"/>
        <w:tblInd w:w="720" w:type="dxa"/>
        <w:tblLook w:val="04A0" w:firstRow="1" w:lastRow="0" w:firstColumn="1" w:lastColumn="0" w:noHBand="0" w:noVBand="1"/>
      </w:tblPr>
      <w:tblGrid>
        <w:gridCol w:w="2064"/>
        <w:gridCol w:w="2019"/>
        <w:gridCol w:w="2108"/>
        <w:gridCol w:w="2105"/>
      </w:tblGrid>
      <w:tr w:rsidR="00A561AE" w:rsidRPr="00A561AE" w14:paraId="0E05A186" w14:textId="77777777" w:rsidTr="001D0B0E">
        <w:tc>
          <w:tcPr>
            <w:tcW w:w="2123" w:type="dxa"/>
          </w:tcPr>
          <w:p w14:paraId="183A690F" w14:textId="77777777" w:rsidR="00A561AE" w:rsidRPr="00A561AE" w:rsidRDefault="00A561AE" w:rsidP="00A561AE">
            <w:pPr>
              <w:spacing w:line="276" w:lineRule="auto"/>
              <w:jc w:val="center"/>
              <w:rPr>
                <w:rFonts w:ascii="Arial" w:hAnsi="Arial" w:cs="Arial"/>
                <w:szCs w:val="24"/>
              </w:rPr>
            </w:pPr>
          </w:p>
          <w:p w14:paraId="13DD262A" w14:textId="77777777" w:rsidR="00A561AE" w:rsidRPr="00A561AE" w:rsidRDefault="00A561AE" w:rsidP="00A561AE">
            <w:pPr>
              <w:spacing w:line="276" w:lineRule="auto"/>
              <w:jc w:val="center"/>
              <w:rPr>
                <w:rFonts w:ascii="Arial" w:hAnsi="Arial" w:cs="Arial"/>
                <w:szCs w:val="24"/>
              </w:rPr>
            </w:pPr>
            <w:r w:rsidRPr="00A561AE">
              <w:rPr>
                <w:rFonts w:ascii="Arial" w:hAnsi="Arial" w:cs="Arial"/>
                <w:szCs w:val="24"/>
              </w:rPr>
              <w:t>Product</w:t>
            </w:r>
          </w:p>
        </w:tc>
        <w:tc>
          <w:tcPr>
            <w:tcW w:w="2089" w:type="dxa"/>
          </w:tcPr>
          <w:p w14:paraId="260DD833" w14:textId="77777777" w:rsidR="00A561AE" w:rsidRPr="00A561AE" w:rsidRDefault="00A561AE" w:rsidP="00A561AE">
            <w:pPr>
              <w:spacing w:line="276" w:lineRule="auto"/>
              <w:jc w:val="center"/>
              <w:rPr>
                <w:rFonts w:ascii="Arial" w:hAnsi="Arial" w:cs="Arial"/>
                <w:szCs w:val="24"/>
              </w:rPr>
            </w:pPr>
            <w:r w:rsidRPr="00A561AE">
              <w:rPr>
                <w:rFonts w:ascii="Arial" w:hAnsi="Arial" w:cs="Arial"/>
                <w:szCs w:val="24"/>
              </w:rPr>
              <w:t>1</w:t>
            </w:r>
          </w:p>
          <w:p w14:paraId="7C2BE62E" w14:textId="77777777" w:rsidR="00A561AE" w:rsidRPr="00A561AE" w:rsidRDefault="00A561AE" w:rsidP="00A561AE">
            <w:pPr>
              <w:spacing w:line="276" w:lineRule="auto"/>
              <w:jc w:val="center"/>
              <w:rPr>
                <w:rFonts w:ascii="Arial" w:hAnsi="Arial" w:cs="Arial"/>
                <w:szCs w:val="24"/>
              </w:rPr>
            </w:pPr>
            <w:r w:rsidRPr="00A561AE">
              <w:rPr>
                <w:rFonts w:ascii="Arial" w:hAnsi="Arial" w:cs="Arial"/>
                <w:szCs w:val="24"/>
              </w:rPr>
              <w:t>HS Tariff code</w:t>
            </w:r>
          </w:p>
          <w:p w14:paraId="3B2A61C1" w14:textId="77777777" w:rsidR="00A561AE" w:rsidRPr="00A561AE" w:rsidRDefault="00A561AE" w:rsidP="00A561AE">
            <w:pPr>
              <w:spacing w:line="276" w:lineRule="auto"/>
              <w:jc w:val="center"/>
              <w:rPr>
                <w:rFonts w:ascii="Arial" w:hAnsi="Arial" w:cs="Arial"/>
                <w:szCs w:val="24"/>
              </w:rPr>
            </w:pPr>
            <w:r w:rsidRPr="00A561AE">
              <w:rPr>
                <w:rFonts w:ascii="Arial" w:hAnsi="Arial" w:cs="Arial"/>
                <w:szCs w:val="24"/>
              </w:rPr>
              <w:t>8- digits</w:t>
            </w:r>
          </w:p>
        </w:tc>
        <w:tc>
          <w:tcPr>
            <w:tcW w:w="2156" w:type="dxa"/>
          </w:tcPr>
          <w:p w14:paraId="63F50A71" w14:textId="77777777" w:rsidR="00A561AE" w:rsidRPr="00A561AE" w:rsidRDefault="00A561AE" w:rsidP="00A561AE">
            <w:pPr>
              <w:spacing w:line="276" w:lineRule="auto"/>
              <w:jc w:val="center"/>
              <w:rPr>
                <w:rFonts w:ascii="Arial" w:hAnsi="Arial" w:cs="Arial"/>
                <w:szCs w:val="24"/>
              </w:rPr>
            </w:pPr>
            <w:r w:rsidRPr="00A561AE">
              <w:rPr>
                <w:rFonts w:ascii="Arial" w:hAnsi="Arial" w:cs="Arial"/>
                <w:szCs w:val="24"/>
              </w:rPr>
              <w:t>2</w:t>
            </w:r>
          </w:p>
          <w:p w14:paraId="4A9E8F61" w14:textId="77777777" w:rsidR="00A561AE" w:rsidRDefault="00A561AE" w:rsidP="00A561AE">
            <w:pPr>
              <w:spacing w:line="276" w:lineRule="auto"/>
              <w:jc w:val="center"/>
              <w:rPr>
                <w:rFonts w:ascii="Arial" w:hAnsi="Arial" w:cs="Arial"/>
                <w:szCs w:val="24"/>
              </w:rPr>
            </w:pPr>
            <w:r w:rsidRPr="00A561AE">
              <w:rPr>
                <w:rFonts w:ascii="Arial" w:hAnsi="Arial" w:cs="Arial"/>
                <w:szCs w:val="24"/>
              </w:rPr>
              <w:t>Quantity to be processed</w:t>
            </w:r>
          </w:p>
          <w:p w14:paraId="3FEF5F85" w14:textId="77777777" w:rsidR="002C2069" w:rsidRPr="00A561AE" w:rsidRDefault="002C2069" w:rsidP="00A561AE">
            <w:pPr>
              <w:spacing w:line="276" w:lineRule="auto"/>
              <w:jc w:val="center"/>
              <w:rPr>
                <w:rFonts w:ascii="Arial" w:hAnsi="Arial" w:cs="Arial"/>
                <w:szCs w:val="24"/>
              </w:rPr>
            </w:pPr>
            <w:r>
              <w:rPr>
                <w:rFonts w:ascii="Arial" w:hAnsi="Arial" w:cs="Arial"/>
                <w:szCs w:val="24"/>
              </w:rPr>
              <w:t>(kg)</w:t>
            </w:r>
          </w:p>
        </w:tc>
        <w:tc>
          <w:tcPr>
            <w:tcW w:w="2154" w:type="dxa"/>
          </w:tcPr>
          <w:p w14:paraId="5D303EA4" w14:textId="77777777" w:rsidR="00A561AE" w:rsidRPr="00A561AE" w:rsidRDefault="00A561AE" w:rsidP="00A561AE">
            <w:pPr>
              <w:spacing w:line="276" w:lineRule="auto"/>
              <w:jc w:val="center"/>
              <w:rPr>
                <w:rFonts w:ascii="Arial" w:hAnsi="Arial" w:cs="Arial"/>
                <w:szCs w:val="24"/>
              </w:rPr>
            </w:pPr>
            <w:r w:rsidRPr="00A561AE">
              <w:rPr>
                <w:rFonts w:ascii="Arial" w:hAnsi="Arial" w:cs="Arial"/>
                <w:szCs w:val="24"/>
              </w:rPr>
              <w:t>3</w:t>
            </w:r>
          </w:p>
          <w:p w14:paraId="1EE004CE" w14:textId="77777777" w:rsidR="00A561AE" w:rsidRPr="00A561AE" w:rsidRDefault="00A561AE" w:rsidP="00A561AE">
            <w:pPr>
              <w:spacing w:line="276" w:lineRule="auto"/>
              <w:jc w:val="center"/>
              <w:rPr>
                <w:rFonts w:ascii="Arial" w:hAnsi="Arial" w:cs="Arial"/>
                <w:szCs w:val="24"/>
              </w:rPr>
            </w:pPr>
            <w:r w:rsidRPr="00A561AE">
              <w:rPr>
                <w:rFonts w:ascii="Arial" w:hAnsi="Arial" w:cs="Arial"/>
                <w:szCs w:val="24"/>
              </w:rPr>
              <w:t>Estimated sales value (ex-factory)</w:t>
            </w:r>
          </w:p>
          <w:p w14:paraId="1325038B" w14:textId="77777777" w:rsidR="00A561AE" w:rsidRPr="00A561AE" w:rsidRDefault="00A561AE" w:rsidP="00A561AE">
            <w:pPr>
              <w:spacing w:line="276" w:lineRule="auto"/>
              <w:jc w:val="center"/>
              <w:rPr>
                <w:rFonts w:ascii="Arial" w:hAnsi="Arial" w:cs="Arial"/>
                <w:szCs w:val="24"/>
              </w:rPr>
            </w:pPr>
          </w:p>
        </w:tc>
      </w:tr>
      <w:tr w:rsidR="00A561AE" w:rsidRPr="00A561AE" w14:paraId="670E7FF4" w14:textId="77777777" w:rsidTr="001D0B0E">
        <w:tc>
          <w:tcPr>
            <w:tcW w:w="2123" w:type="dxa"/>
          </w:tcPr>
          <w:p w14:paraId="091243BC" w14:textId="77777777" w:rsidR="00A561AE" w:rsidRPr="00A561AE" w:rsidRDefault="00A561AE" w:rsidP="00A561AE">
            <w:pPr>
              <w:spacing w:line="276" w:lineRule="auto"/>
              <w:rPr>
                <w:rFonts w:ascii="Arial" w:hAnsi="Arial" w:cs="Arial"/>
                <w:szCs w:val="24"/>
              </w:rPr>
            </w:pPr>
          </w:p>
          <w:p w14:paraId="1CBD43AA" w14:textId="77777777" w:rsidR="00A561AE" w:rsidRPr="00A561AE" w:rsidRDefault="00A561AE" w:rsidP="00A561AE">
            <w:pPr>
              <w:spacing w:line="276" w:lineRule="auto"/>
              <w:jc w:val="center"/>
              <w:rPr>
                <w:rFonts w:ascii="Arial" w:hAnsi="Arial" w:cs="Arial"/>
                <w:szCs w:val="24"/>
              </w:rPr>
            </w:pPr>
            <w:r w:rsidRPr="00A561AE">
              <w:rPr>
                <w:rFonts w:ascii="Arial" w:hAnsi="Arial" w:cs="Arial"/>
                <w:szCs w:val="24"/>
              </w:rPr>
              <w:t>1.</w:t>
            </w:r>
          </w:p>
          <w:p w14:paraId="23D9855C" w14:textId="77777777" w:rsidR="00A561AE" w:rsidRPr="00A561AE" w:rsidRDefault="00A561AE" w:rsidP="00A561AE">
            <w:pPr>
              <w:spacing w:line="276" w:lineRule="auto"/>
              <w:jc w:val="center"/>
              <w:rPr>
                <w:rFonts w:ascii="Arial" w:hAnsi="Arial" w:cs="Arial"/>
                <w:szCs w:val="24"/>
              </w:rPr>
            </w:pPr>
            <w:r w:rsidRPr="00A561AE">
              <w:rPr>
                <w:rFonts w:ascii="Arial" w:hAnsi="Arial" w:cs="Arial"/>
                <w:szCs w:val="24"/>
              </w:rPr>
              <w:t>2.</w:t>
            </w:r>
          </w:p>
          <w:p w14:paraId="6ADDE187" w14:textId="77777777" w:rsidR="00A561AE" w:rsidRPr="00A561AE" w:rsidRDefault="00A561AE" w:rsidP="00A561AE">
            <w:pPr>
              <w:spacing w:line="276" w:lineRule="auto"/>
              <w:jc w:val="center"/>
              <w:rPr>
                <w:rFonts w:ascii="Arial" w:hAnsi="Arial" w:cs="Arial"/>
                <w:szCs w:val="24"/>
              </w:rPr>
            </w:pPr>
            <w:r w:rsidRPr="00A561AE">
              <w:rPr>
                <w:rFonts w:ascii="Arial" w:hAnsi="Arial" w:cs="Arial"/>
                <w:szCs w:val="24"/>
              </w:rPr>
              <w:t>3.</w:t>
            </w:r>
          </w:p>
          <w:p w14:paraId="5D21E057" w14:textId="77777777" w:rsidR="00A561AE" w:rsidRPr="00A561AE" w:rsidRDefault="00A561AE" w:rsidP="00A561AE">
            <w:pPr>
              <w:spacing w:line="276" w:lineRule="auto"/>
              <w:jc w:val="center"/>
              <w:rPr>
                <w:rFonts w:ascii="Arial" w:hAnsi="Arial" w:cs="Arial"/>
                <w:szCs w:val="24"/>
              </w:rPr>
            </w:pPr>
            <w:r w:rsidRPr="00A561AE">
              <w:rPr>
                <w:rFonts w:ascii="Arial" w:hAnsi="Arial" w:cs="Arial"/>
                <w:szCs w:val="24"/>
              </w:rPr>
              <w:t>4.</w:t>
            </w:r>
          </w:p>
          <w:p w14:paraId="77A863CF" w14:textId="77777777" w:rsidR="00A561AE" w:rsidRPr="00A561AE" w:rsidRDefault="00A561AE" w:rsidP="00A561AE">
            <w:pPr>
              <w:spacing w:line="276" w:lineRule="auto"/>
              <w:rPr>
                <w:rFonts w:ascii="Arial" w:hAnsi="Arial" w:cs="Arial"/>
                <w:szCs w:val="24"/>
              </w:rPr>
            </w:pPr>
          </w:p>
        </w:tc>
        <w:tc>
          <w:tcPr>
            <w:tcW w:w="2089" w:type="dxa"/>
          </w:tcPr>
          <w:p w14:paraId="120A0638" w14:textId="77777777" w:rsidR="00A561AE" w:rsidRPr="00A561AE" w:rsidRDefault="00A561AE" w:rsidP="00A561AE">
            <w:pPr>
              <w:spacing w:line="276" w:lineRule="auto"/>
              <w:rPr>
                <w:rFonts w:ascii="Arial" w:hAnsi="Arial" w:cs="Arial"/>
                <w:szCs w:val="24"/>
              </w:rPr>
            </w:pPr>
          </w:p>
        </w:tc>
        <w:tc>
          <w:tcPr>
            <w:tcW w:w="2156" w:type="dxa"/>
          </w:tcPr>
          <w:p w14:paraId="259D5C4D" w14:textId="77777777" w:rsidR="00A561AE" w:rsidRPr="00A561AE" w:rsidRDefault="00A561AE" w:rsidP="00A561AE">
            <w:pPr>
              <w:spacing w:line="276" w:lineRule="auto"/>
              <w:rPr>
                <w:rFonts w:ascii="Arial" w:hAnsi="Arial" w:cs="Arial"/>
                <w:szCs w:val="24"/>
              </w:rPr>
            </w:pPr>
          </w:p>
        </w:tc>
        <w:tc>
          <w:tcPr>
            <w:tcW w:w="2154" w:type="dxa"/>
          </w:tcPr>
          <w:p w14:paraId="20EAB42A" w14:textId="77777777" w:rsidR="00A561AE" w:rsidRPr="00A561AE" w:rsidRDefault="00A561AE" w:rsidP="00A561AE">
            <w:pPr>
              <w:spacing w:line="276" w:lineRule="auto"/>
              <w:rPr>
                <w:rFonts w:ascii="Arial" w:hAnsi="Arial" w:cs="Arial"/>
                <w:szCs w:val="24"/>
              </w:rPr>
            </w:pPr>
          </w:p>
        </w:tc>
      </w:tr>
    </w:tbl>
    <w:p w14:paraId="324FA588" w14:textId="77777777" w:rsidR="00A561AE" w:rsidRPr="00A561AE" w:rsidRDefault="00A561AE" w:rsidP="00A561AE">
      <w:pPr>
        <w:spacing w:after="200" w:line="276" w:lineRule="auto"/>
        <w:ind w:left="397"/>
        <w:contextualSpacing/>
        <w:jc w:val="both"/>
        <w:rPr>
          <w:rFonts w:ascii="Arial" w:hAnsi="Arial" w:cs="Arial"/>
          <w:sz w:val="24"/>
          <w:szCs w:val="24"/>
          <w:lang w:val="en-GB"/>
        </w:rPr>
      </w:pPr>
    </w:p>
    <w:p w14:paraId="348E2FD8" w14:textId="77777777" w:rsidR="00A561AE" w:rsidRDefault="00A561AE" w:rsidP="00A561AE">
      <w:pPr>
        <w:numPr>
          <w:ilvl w:val="0"/>
          <w:numId w:val="38"/>
        </w:numPr>
        <w:spacing w:after="200" w:line="276" w:lineRule="auto"/>
        <w:ind w:left="709" w:hanging="709"/>
        <w:jc w:val="both"/>
        <w:rPr>
          <w:rFonts w:ascii="Arial" w:eastAsia="Times New Roman" w:hAnsi="Arial" w:cs="Arial"/>
          <w:sz w:val="24"/>
          <w:szCs w:val="24"/>
          <w:lang w:val="en-GB"/>
        </w:rPr>
      </w:pPr>
      <w:r w:rsidRPr="00A561AE">
        <w:rPr>
          <w:rFonts w:ascii="Arial" w:eastAsia="Times New Roman" w:hAnsi="Arial" w:cs="Arial"/>
          <w:sz w:val="24"/>
          <w:szCs w:val="24"/>
          <w:lang w:val="en-GB"/>
        </w:rPr>
        <w:t>Describe the method of manufacturi</w:t>
      </w:r>
      <w:r w:rsidR="002C2069">
        <w:rPr>
          <w:rFonts w:ascii="Arial" w:eastAsia="Times New Roman" w:hAnsi="Arial" w:cs="Arial"/>
          <w:sz w:val="24"/>
          <w:szCs w:val="24"/>
          <w:lang w:val="en-GB"/>
        </w:rPr>
        <w:t>ng of products mentioned in 3a:</w:t>
      </w:r>
    </w:p>
    <w:p w14:paraId="4DCE385A" w14:textId="77777777" w:rsidR="002C2069" w:rsidRDefault="002C2069" w:rsidP="002C2069">
      <w:pPr>
        <w:spacing w:after="200" w:line="276" w:lineRule="auto"/>
        <w:ind w:left="709"/>
        <w:jc w:val="both"/>
        <w:rPr>
          <w:rFonts w:ascii="Arial" w:eastAsia="Times New Roman" w:hAnsi="Arial" w:cs="Arial"/>
          <w:sz w:val="24"/>
          <w:szCs w:val="24"/>
          <w:lang w:val="en-GB"/>
        </w:rPr>
      </w:pPr>
    </w:p>
    <w:p w14:paraId="7B54A816" w14:textId="77777777" w:rsidR="002C2069" w:rsidRDefault="002C2069" w:rsidP="002C2069">
      <w:pPr>
        <w:spacing w:after="200" w:line="276" w:lineRule="auto"/>
        <w:ind w:left="709"/>
        <w:jc w:val="both"/>
        <w:rPr>
          <w:rFonts w:ascii="Arial" w:eastAsia="Times New Roman" w:hAnsi="Arial" w:cs="Arial"/>
          <w:sz w:val="24"/>
          <w:szCs w:val="24"/>
          <w:lang w:val="en-GB"/>
        </w:rPr>
      </w:pPr>
    </w:p>
    <w:p w14:paraId="79C15A8F" w14:textId="77777777" w:rsidR="00A561AE" w:rsidRPr="00A561AE" w:rsidRDefault="00A561AE" w:rsidP="00A561AE">
      <w:pPr>
        <w:spacing w:after="200" w:line="276" w:lineRule="auto"/>
        <w:ind w:left="720" w:hanging="720"/>
        <w:jc w:val="both"/>
        <w:rPr>
          <w:rFonts w:ascii="Arial" w:hAnsi="Arial" w:cs="Arial"/>
          <w:sz w:val="24"/>
          <w:szCs w:val="24"/>
          <w:lang w:val="en-GB"/>
        </w:rPr>
      </w:pPr>
      <w:r w:rsidRPr="00A561AE">
        <w:rPr>
          <w:rFonts w:ascii="Arial" w:hAnsi="Arial" w:cs="Arial"/>
          <w:sz w:val="24"/>
          <w:szCs w:val="24"/>
          <w:lang w:val="en-GB"/>
        </w:rPr>
        <w:t>5.</w:t>
      </w:r>
      <w:r w:rsidRPr="00A561AE">
        <w:rPr>
          <w:rFonts w:ascii="Arial" w:hAnsi="Arial" w:cs="Arial"/>
          <w:sz w:val="24"/>
          <w:szCs w:val="24"/>
          <w:lang w:val="en-GB"/>
        </w:rPr>
        <w:tab/>
        <w:t>Furnish the following information in respect of the value of total sales in the Southern African Customs Union (SACU) as well as exports for the past three years in respect o</w:t>
      </w:r>
      <w:r w:rsidR="002C2069">
        <w:rPr>
          <w:rFonts w:ascii="Arial" w:hAnsi="Arial" w:cs="Arial"/>
          <w:sz w:val="24"/>
          <w:szCs w:val="24"/>
          <w:lang w:val="en-GB"/>
        </w:rPr>
        <w:t>f the products mentioned in 4</w:t>
      </w:r>
      <w:r w:rsidRPr="00A561AE">
        <w:rPr>
          <w:rFonts w:ascii="Arial" w:hAnsi="Arial" w:cs="Arial"/>
          <w:sz w:val="24"/>
          <w:szCs w:val="24"/>
          <w:lang w:val="en-GB"/>
        </w:rPr>
        <w:t>:</w:t>
      </w:r>
    </w:p>
    <w:tbl>
      <w:tblPr>
        <w:tblStyle w:val="TableGrid1"/>
        <w:tblW w:w="0" w:type="auto"/>
        <w:tblInd w:w="817" w:type="dxa"/>
        <w:tblLook w:val="04A0" w:firstRow="1" w:lastRow="0" w:firstColumn="1" w:lastColumn="0" w:noHBand="0" w:noVBand="1"/>
      </w:tblPr>
      <w:tblGrid>
        <w:gridCol w:w="1013"/>
        <w:gridCol w:w="1801"/>
        <w:gridCol w:w="1792"/>
        <w:gridCol w:w="1798"/>
        <w:gridCol w:w="1795"/>
      </w:tblGrid>
      <w:tr w:rsidR="00A561AE" w:rsidRPr="00A561AE" w14:paraId="24A7ACED" w14:textId="77777777" w:rsidTr="001D0B0E">
        <w:tc>
          <w:tcPr>
            <w:tcW w:w="1031" w:type="dxa"/>
          </w:tcPr>
          <w:p w14:paraId="09BC28D9" w14:textId="77777777" w:rsidR="00A561AE" w:rsidRPr="00A561AE" w:rsidRDefault="00A561AE" w:rsidP="00A561AE">
            <w:pPr>
              <w:spacing w:line="276" w:lineRule="auto"/>
              <w:jc w:val="center"/>
              <w:rPr>
                <w:rFonts w:ascii="Arial" w:hAnsi="Arial" w:cs="Arial"/>
                <w:szCs w:val="24"/>
              </w:rPr>
            </w:pPr>
          </w:p>
          <w:p w14:paraId="1277BAEB" w14:textId="77777777" w:rsidR="00A561AE" w:rsidRPr="00A561AE" w:rsidRDefault="00A561AE" w:rsidP="00A561AE">
            <w:pPr>
              <w:spacing w:line="276" w:lineRule="auto"/>
              <w:jc w:val="center"/>
              <w:rPr>
                <w:rFonts w:ascii="Arial" w:hAnsi="Arial" w:cs="Arial"/>
                <w:szCs w:val="24"/>
              </w:rPr>
            </w:pPr>
            <w:r w:rsidRPr="00A561AE">
              <w:rPr>
                <w:rFonts w:ascii="Arial" w:hAnsi="Arial" w:cs="Arial"/>
                <w:szCs w:val="24"/>
              </w:rPr>
              <w:t>Year</w:t>
            </w:r>
          </w:p>
        </w:tc>
        <w:tc>
          <w:tcPr>
            <w:tcW w:w="1848" w:type="dxa"/>
          </w:tcPr>
          <w:p w14:paraId="164A71AF" w14:textId="77777777" w:rsidR="00A561AE" w:rsidRPr="00A561AE" w:rsidRDefault="00A561AE" w:rsidP="00A561AE">
            <w:pPr>
              <w:spacing w:line="276" w:lineRule="auto"/>
              <w:jc w:val="center"/>
              <w:rPr>
                <w:rFonts w:ascii="Arial" w:hAnsi="Arial" w:cs="Arial"/>
                <w:szCs w:val="24"/>
              </w:rPr>
            </w:pPr>
          </w:p>
          <w:p w14:paraId="40F815C6" w14:textId="77777777" w:rsidR="00A561AE" w:rsidRPr="00A561AE" w:rsidRDefault="00A561AE" w:rsidP="00A561AE">
            <w:pPr>
              <w:spacing w:line="276" w:lineRule="auto"/>
              <w:jc w:val="center"/>
              <w:rPr>
                <w:rFonts w:ascii="Arial" w:hAnsi="Arial" w:cs="Arial"/>
                <w:szCs w:val="24"/>
              </w:rPr>
            </w:pPr>
            <w:r w:rsidRPr="00A561AE">
              <w:rPr>
                <w:rFonts w:ascii="Arial" w:hAnsi="Arial" w:cs="Arial"/>
                <w:szCs w:val="24"/>
              </w:rPr>
              <w:t>Product</w:t>
            </w:r>
          </w:p>
        </w:tc>
        <w:tc>
          <w:tcPr>
            <w:tcW w:w="1848" w:type="dxa"/>
          </w:tcPr>
          <w:p w14:paraId="0868268C" w14:textId="77777777" w:rsidR="00A561AE" w:rsidRPr="00A561AE" w:rsidRDefault="00A561AE" w:rsidP="00A561AE">
            <w:pPr>
              <w:spacing w:line="276" w:lineRule="auto"/>
              <w:jc w:val="center"/>
              <w:rPr>
                <w:rFonts w:ascii="Arial" w:hAnsi="Arial" w:cs="Arial"/>
                <w:szCs w:val="24"/>
              </w:rPr>
            </w:pPr>
          </w:p>
          <w:p w14:paraId="1E9B85A1" w14:textId="77777777" w:rsidR="00A561AE" w:rsidRPr="00A561AE" w:rsidRDefault="00A561AE" w:rsidP="00A561AE">
            <w:pPr>
              <w:spacing w:line="276" w:lineRule="auto"/>
              <w:jc w:val="center"/>
              <w:rPr>
                <w:rFonts w:ascii="Arial" w:hAnsi="Arial" w:cs="Arial"/>
                <w:szCs w:val="24"/>
              </w:rPr>
            </w:pPr>
            <w:r w:rsidRPr="00A561AE">
              <w:rPr>
                <w:rFonts w:ascii="Arial" w:hAnsi="Arial" w:cs="Arial"/>
                <w:szCs w:val="24"/>
              </w:rPr>
              <w:t>HS Tariff code</w:t>
            </w:r>
          </w:p>
          <w:p w14:paraId="4F6230E1" w14:textId="77777777" w:rsidR="00A561AE" w:rsidRPr="00A561AE" w:rsidRDefault="00A561AE" w:rsidP="00A561AE">
            <w:pPr>
              <w:spacing w:line="276" w:lineRule="auto"/>
              <w:jc w:val="center"/>
              <w:rPr>
                <w:rFonts w:ascii="Arial" w:hAnsi="Arial" w:cs="Arial"/>
                <w:szCs w:val="24"/>
              </w:rPr>
            </w:pPr>
            <w:r w:rsidRPr="00A561AE">
              <w:rPr>
                <w:rFonts w:ascii="Arial" w:hAnsi="Arial" w:cs="Arial"/>
                <w:szCs w:val="24"/>
              </w:rPr>
              <w:t>(8 – digits)</w:t>
            </w:r>
          </w:p>
        </w:tc>
        <w:tc>
          <w:tcPr>
            <w:tcW w:w="1849" w:type="dxa"/>
          </w:tcPr>
          <w:p w14:paraId="04F9F4D8" w14:textId="77777777" w:rsidR="00A561AE" w:rsidRPr="00A561AE" w:rsidRDefault="00A561AE" w:rsidP="00A561AE">
            <w:pPr>
              <w:spacing w:line="276" w:lineRule="auto"/>
              <w:jc w:val="center"/>
              <w:rPr>
                <w:rFonts w:ascii="Arial" w:hAnsi="Arial" w:cs="Arial"/>
                <w:szCs w:val="24"/>
              </w:rPr>
            </w:pPr>
          </w:p>
          <w:p w14:paraId="0432B26D" w14:textId="77777777" w:rsidR="00A561AE" w:rsidRPr="00A561AE" w:rsidRDefault="00A561AE" w:rsidP="00A561AE">
            <w:pPr>
              <w:spacing w:line="276" w:lineRule="auto"/>
              <w:jc w:val="center"/>
              <w:rPr>
                <w:rFonts w:ascii="Arial" w:hAnsi="Arial" w:cs="Arial"/>
                <w:szCs w:val="24"/>
              </w:rPr>
            </w:pPr>
            <w:r w:rsidRPr="00A561AE">
              <w:rPr>
                <w:rFonts w:ascii="Arial" w:hAnsi="Arial" w:cs="Arial"/>
                <w:szCs w:val="24"/>
              </w:rPr>
              <w:t>Total Sales</w:t>
            </w:r>
          </w:p>
          <w:p w14:paraId="27F3BCAA" w14:textId="77777777" w:rsidR="00A561AE" w:rsidRPr="00A561AE" w:rsidRDefault="00A561AE" w:rsidP="00A561AE">
            <w:pPr>
              <w:spacing w:line="276" w:lineRule="auto"/>
              <w:jc w:val="center"/>
              <w:rPr>
                <w:rFonts w:ascii="Arial" w:hAnsi="Arial" w:cs="Arial"/>
                <w:szCs w:val="24"/>
              </w:rPr>
            </w:pPr>
            <w:r w:rsidRPr="00A561AE">
              <w:rPr>
                <w:rFonts w:ascii="Arial" w:hAnsi="Arial" w:cs="Arial"/>
                <w:szCs w:val="24"/>
              </w:rPr>
              <w:t>(in SACU)</w:t>
            </w:r>
          </w:p>
        </w:tc>
        <w:tc>
          <w:tcPr>
            <w:tcW w:w="1849" w:type="dxa"/>
          </w:tcPr>
          <w:p w14:paraId="4C99A105" w14:textId="77777777" w:rsidR="00A561AE" w:rsidRPr="00A561AE" w:rsidRDefault="00A561AE" w:rsidP="00A561AE">
            <w:pPr>
              <w:spacing w:line="276" w:lineRule="auto"/>
              <w:jc w:val="center"/>
              <w:rPr>
                <w:rFonts w:ascii="Arial" w:hAnsi="Arial" w:cs="Arial"/>
                <w:szCs w:val="24"/>
              </w:rPr>
            </w:pPr>
          </w:p>
          <w:p w14:paraId="3CC31FCC" w14:textId="77777777" w:rsidR="00A561AE" w:rsidRPr="00A561AE" w:rsidRDefault="00A561AE" w:rsidP="00A561AE">
            <w:pPr>
              <w:spacing w:line="276" w:lineRule="auto"/>
              <w:jc w:val="center"/>
              <w:rPr>
                <w:rFonts w:ascii="Arial" w:hAnsi="Arial" w:cs="Arial"/>
                <w:szCs w:val="24"/>
              </w:rPr>
            </w:pPr>
            <w:r w:rsidRPr="00A561AE">
              <w:rPr>
                <w:rFonts w:ascii="Arial" w:hAnsi="Arial" w:cs="Arial"/>
                <w:szCs w:val="24"/>
              </w:rPr>
              <w:t>Total export sales</w:t>
            </w:r>
          </w:p>
        </w:tc>
      </w:tr>
      <w:tr w:rsidR="00A561AE" w:rsidRPr="00A561AE" w14:paraId="0B6749E2" w14:textId="77777777" w:rsidTr="001D0B0E">
        <w:tc>
          <w:tcPr>
            <w:tcW w:w="1031" w:type="dxa"/>
          </w:tcPr>
          <w:p w14:paraId="4FA1D571" w14:textId="77777777" w:rsidR="00A561AE" w:rsidRPr="00A561AE" w:rsidRDefault="00A561AE" w:rsidP="00A561AE">
            <w:pPr>
              <w:spacing w:line="276" w:lineRule="auto"/>
              <w:jc w:val="center"/>
              <w:rPr>
                <w:rFonts w:ascii="Arial" w:hAnsi="Arial" w:cs="Arial"/>
                <w:szCs w:val="24"/>
              </w:rPr>
            </w:pPr>
          </w:p>
        </w:tc>
        <w:tc>
          <w:tcPr>
            <w:tcW w:w="1848" w:type="dxa"/>
          </w:tcPr>
          <w:p w14:paraId="0E86259F" w14:textId="77777777" w:rsidR="00A561AE" w:rsidRPr="00A561AE" w:rsidRDefault="00A561AE" w:rsidP="00A561AE">
            <w:pPr>
              <w:spacing w:line="276" w:lineRule="auto"/>
              <w:jc w:val="center"/>
              <w:rPr>
                <w:rFonts w:ascii="Arial" w:hAnsi="Arial" w:cs="Arial"/>
                <w:szCs w:val="24"/>
              </w:rPr>
            </w:pPr>
          </w:p>
        </w:tc>
        <w:tc>
          <w:tcPr>
            <w:tcW w:w="1848" w:type="dxa"/>
          </w:tcPr>
          <w:p w14:paraId="4B5E08DF" w14:textId="77777777" w:rsidR="00A561AE" w:rsidRPr="00A561AE" w:rsidRDefault="00A561AE" w:rsidP="00A561AE">
            <w:pPr>
              <w:spacing w:line="276" w:lineRule="auto"/>
              <w:jc w:val="center"/>
              <w:rPr>
                <w:rFonts w:ascii="Arial" w:hAnsi="Arial" w:cs="Arial"/>
                <w:szCs w:val="24"/>
              </w:rPr>
            </w:pPr>
          </w:p>
        </w:tc>
        <w:tc>
          <w:tcPr>
            <w:tcW w:w="1849" w:type="dxa"/>
          </w:tcPr>
          <w:p w14:paraId="7187311E" w14:textId="77777777" w:rsidR="00A561AE" w:rsidRPr="00A561AE" w:rsidRDefault="00A561AE" w:rsidP="00A561AE">
            <w:pPr>
              <w:spacing w:line="276" w:lineRule="auto"/>
              <w:jc w:val="center"/>
              <w:rPr>
                <w:rFonts w:ascii="Arial" w:hAnsi="Arial" w:cs="Arial"/>
                <w:szCs w:val="24"/>
              </w:rPr>
            </w:pPr>
          </w:p>
        </w:tc>
        <w:tc>
          <w:tcPr>
            <w:tcW w:w="1849" w:type="dxa"/>
          </w:tcPr>
          <w:p w14:paraId="6A74517E" w14:textId="77777777" w:rsidR="00A561AE" w:rsidRPr="00A561AE" w:rsidRDefault="00A561AE" w:rsidP="00A561AE">
            <w:pPr>
              <w:spacing w:line="276" w:lineRule="auto"/>
              <w:jc w:val="center"/>
              <w:rPr>
                <w:rFonts w:ascii="Arial" w:hAnsi="Arial" w:cs="Arial"/>
                <w:szCs w:val="24"/>
              </w:rPr>
            </w:pPr>
          </w:p>
        </w:tc>
      </w:tr>
      <w:tr w:rsidR="00A561AE" w:rsidRPr="00A561AE" w14:paraId="4773D428" w14:textId="77777777" w:rsidTr="001D0B0E">
        <w:tc>
          <w:tcPr>
            <w:tcW w:w="1031" w:type="dxa"/>
          </w:tcPr>
          <w:p w14:paraId="148A274A" w14:textId="77777777" w:rsidR="00A561AE" w:rsidRPr="00A561AE" w:rsidRDefault="00A561AE" w:rsidP="00A561AE">
            <w:pPr>
              <w:spacing w:line="276" w:lineRule="auto"/>
              <w:jc w:val="center"/>
              <w:rPr>
                <w:rFonts w:ascii="Arial" w:hAnsi="Arial" w:cs="Arial"/>
                <w:szCs w:val="24"/>
              </w:rPr>
            </w:pPr>
          </w:p>
        </w:tc>
        <w:tc>
          <w:tcPr>
            <w:tcW w:w="1848" w:type="dxa"/>
          </w:tcPr>
          <w:p w14:paraId="1312009A" w14:textId="77777777" w:rsidR="00A561AE" w:rsidRPr="00A561AE" w:rsidRDefault="00A561AE" w:rsidP="00A561AE">
            <w:pPr>
              <w:spacing w:line="276" w:lineRule="auto"/>
              <w:jc w:val="center"/>
              <w:rPr>
                <w:rFonts w:ascii="Arial" w:hAnsi="Arial" w:cs="Arial"/>
                <w:szCs w:val="24"/>
              </w:rPr>
            </w:pPr>
          </w:p>
        </w:tc>
        <w:tc>
          <w:tcPr>
            <w:tcW w:w="1848" w:type="dxa"/>
          </w:tcPr>
          <w:p w14:paraId="34ADC8B2" w14:textId="77777777" w:rsidR="00A561AE" w:rsidRPr="00A561AE" w:rsidRDefault="00A561AE" w:rsidP="00A561AE">
            <w:pPr>
              <w:spacing w:line="276" w:lineRule="auto"/>
              <w:jc w:val="center"/>
              <w:rPr>
                <w:rFonts w:ascii="Arial" w:hAnsi="Arial" w:cs="Arial"/>
                <w:szCs w:val="24"/>
              </w:rPr>
            </w:pPr>
          </w:p>
        </w:tc>
        <w:tc>
          <w:tcPr>
            <w:tcW w:w="1849" w:type="dxa"/>
          </w:tcPr>
          <w:p w14:paraId="09F929B6" w14:textId="77777777" w:rsidR="00A561AE" w:rsidRPr="00A561AE" w:rsidRDefault="00A561AE" w:rsidP="00A561AE">
            <w:pPr>
              <w:spacing w:line="276" w:lineRule="auto"/>
              <w:jc w:val="center"/>
              <w:rPr>
                <w:rFonts w:ascii="Arial" w:hAnsi="Arial" w:cs="Arial"/>
                <w:szCs w:val="24"/>
              </w:rPr>
            </w:pPr>
          </w:p>
        </w:tc>
        <w:tc>
          <w:tcPr>
            <w:tcW w:w="1849" w:type="dxa"/>
          </w:tcPr>
          <w:p w14:paraId="36C1E4D0" w14:textId="77777777" w:rsidR="00A561AE" w:rsidRPr="00A561AE" w:rsidRDefault="00A561AE" w:rsidP="00A561AE">
            <w:pPr>
              <w:spacing w:line="276" w:lineRule="auto"/>
              <w:jc w:val="center"/>
              <w:rPr>
                <w:rFonts w:ascii="Arial" w:hAnsi="Arial" w:cs="Arial"/>
                <w:szCs w:val="24"/>
              </w:rPr>
            </w:pPr>
          </w:p>
        </w:tc>
      </w:tr>
      <w:tr w:rsidR="00A561AE" w:rsidRPr="00A561AE" w14:paraId="259D687E" w14:textId="77777777" w:rsidTr="001D0B0E">
        <w:tc>
          <w:tcPr>
            <w:tcW w:w="1031" w:type="dxa"/>
          </w:tcPr>
          <w:p w14:paraId="419EDF25" w14:textId="77777777" w:rsidR="00A561AE" w:rsidRPr="00A561AE" w:rsidRDefault="00A561AE" w:rsidP="00A561AE">
            <w:pPr>
              <w:spacing w:line="276" w:lineRule="auto"/>
              <w:jc w:val="center"/>
              <w:rPr>
                <w:rFonts w:ascii="Arial" w:hAnsi="Arial" w:cs="Arial"/>
                <w:szCs w:val="24"/>
              </w:rPr>
            </w:pPr>
          </w:p>
        </w:tc>
        <w:tc>
          <w:tcPr>
            <w:tcW w:w="1848" w:type="dxa"/>
          </w:tcPr>
          <w:p w14:paraId="06E35567" w14:textId="77777777" w:rsidR="00A561AE" w:rsidRPr="00A561AE" w:rsidRDefault="00A561AE" w:rsidP="00A561AE">
            <w:pPr>
              <w:spacing w:line="276" w:lineRule="auto"/>
              <w:jc w:val="center"/>
              <w:rPr>
                <w:rFonts w:ascii="Arial" w:hAnsi="Arial" w:cs="Arial"/>
                <w:szCs w:val="24"/>
              </w:rPr>
            </w:pPr>
          </w:p>
        </w:tc>
        <w:tc>
          <w:tcPr>
            <w:tcW w:w="1848" w:type="dxa"/>
          </w:tcPr>
          <w:p w14:paraId="5A50046B" w14:textId="77777777" w:rsidR="00A561AE" w:rsidRPr="00A561AE" w:rsidRDefault="00A561AE" w:rsidP="00A561AE">
            <w:pPr>
              <w:spacing w:line="276" w:lineRule="auto"/>
              <w:jc w:val="center"/>
              <w:rPr>
                <w:rFonts w:ascii="Arial" w:hAnsi="Arial" w:cs="Arial"/>
                <w:szCs w:val="24"/>
              </w:rPr>
            </w:pPr>
          </w:p>
        </w:tc>
        <w:tc>
          <w:tcPr>
            <w:tcW w:w="1849" w:type="dxa"/>
          </w:tcPr>
          <w:p w14:paraId="4AC658F5" w14:textId="77777777" w:rsidR="00A561AE" w:rsidRPr="00A561AE" w:rsidRDefault="00A561AE" w:rsidP="00A561AE">
            <w:pPr>
              <w:spacing w:line="276" w:lineRule="auto"/>
              <w:jc w:val="center"/>
              <w:rPr>
                <w:rFonts w:ascii="Arial" w:hAnsi="Arial" w:cs="Arial"/>
                <w:szCs w:val="24"/>
              </w:rPr>
            </w:pPr>
          </w:p>
        </w:tc>
        <w:tc>
          <w:tcPr>
            <w:tcW w:w="1849" w:type="dxa"/>
          </w:tcPr>
          <w:p w14:paraId="364F91E9" w14:textId="77777777" w:rsidR="00A561AE" w:rsidRPr="00A561AE" w:rsidRDefault="00A561AE" w:rsidP="00A561AE">
            <w:pPr>
              <w:spacing w:line="276" w:lineRule="auto"/>
              <w:jc w:val="center"/>
              <w:rPr>
                <w:rFonts w:ascii="Arial" w:hAnsi="Arial" w:cs="Arial"/>
                <w:szCs w:val="24"/>
              </w:rPr>
            </w:pPr>
          </w:p>
        </w:tc>
      </w:tr>
      <w:tr w:rsidR="00A561AE" w:rsidRPr="00A561AE" w14:paraId="5B8C431E" w14:textId="77777777" w:rsidTr="001D0B0E">
        <w:tc>
          <w:tcPr>
            <w:tcW w:w="1031" w:type="dxa"/>
          </w:tcPr>
          <w:p w14:paraId="22BE833D" w14:textId="77777777" w:rsidR="00A561AE" w:rsidRPr="00A561AE" w:rsidRDefault="00A561AE" w:rsidP="00A561AE">
            <w:pPr>
              <w:spacing w:line="276" w:lineRule="auto"/>
              <w:jc w:val="center"/>
              <w:rPr>
                <w:rFonts w:ascii="Arial" w:hAnsi="Arial" w:cs="Arial"/>
                <w:szCs w:val="24"/>
              </w:rPr>
            </w:pPr>
          </w:p>
        </w:tc>
        <w:tc>
          <w:tcPr>
            <w:tcW w:w="1848" w:type="dxa"/>
          </w:tcPr>
          <w:p w14:paraId="01BD905C" w14:textId="77777777" w:rsidR="00A561AE" w:rsidRPr="00A561AE" w:rsidRDefault="00A561AE" w:rsidP="00A561AE">
            <w:pPr>
              <w:spacing w:line="276" w:lineRule="auto"/>
              <w:jc w:val="center"/>
              <w:rPr>
                <w:rFonts w:ascii="Arial" w:hAnsi="Arial" w:cs="Arial"/>
                <w:szCs w:val="24"/>
              </w:rPr>
            </w:pPr>
          </w:p>
        </w:tc>
        <w:tc>
          <w:tcPr>
            <w:tcW w:w="1848" w:type="dxa"/>
          </w:tcPr>
          <w:p w14:paraId="6057BAB0" w14:textId="77777777" w:rsidR="00A561AE" w:rsidRPr="00A561AE" w:rsidRDefault="00A561AE" w:rsidP="00A561AE">
            <w:pPr>
              <w:spacing w:line="276" w:lineRule="auto"/>
              <w:jc w:val="center"/>
              <w:rPr>
                <w:rFonts w:ascii="Arial" w:hAnsi="Arial" w:cs="Arial"/>
                <w:szCs w:val="24"/>
              </w:rPr>
            </w:pPr>
          </w:p>
        </w:tc>
        <w:tc>
          <w:tcPr>
            <w:tcW w:w="1849" w:type="dxa"/>
          </w:tcPr>
          <w:p w14:paraId="20A1E4A8" w14:textId="77777777" w:rsidR="00A561AE" w:rsidRPr="00A561AE" w:rsidRDefault="00A561AE" w:rsidP="00A561AE">
            <w:pPr>
              <w:spacing w:line="276" w:lineRule="auto"/>
              <w:jc w:val="center"/>
              <w:rPr>
                <w:rFonts w:ascii="Arial" w:hAnsi="Arial" w:cs="Arial"/>
                <w:szCs w:val="24"/>
              </w:rPr>
            </w:pPr>
          </w:p>
        </w:tc>
        <w:tc>
          <w:tcPr>
            <w:tcW w:w="1849" w:type="dxa"/>
          </w:tcPr>
          <w:p w14:paraId="7DCDCF07" w14:textId="77777777" w:rsidR="00A561AE" w:rsidRPr="00A561AE" w:rsidRDefault="00A561AE" w:rsidP="00A561AE">
            <w:pPr>
              <w:spacing w:line="276" w:lineRule="auto"/>
              <w:jc w:val="center"/>
              <w:rPr>
                <w:rFonts w:ascii="Arial" w:hAnsi="Arial" w:cs="Arial"/>
                <w:szCs w:val="24"/>
              </w:rPr>
            </w:pPr>
          </w:p>
        </w:tc>
      </w:tr>
    </w:tbl>
    <w:p w14:paraId="2EF7AE3E" w14:textId="77777777" w:rsidR="00A561AE" w:rsidRPr="00A561AE" w:rsidRDefault="00A561AE" w:rsidP="00A561AE">
      <w:pPr>
        <w:spacing w:after="200" w:line="276" w:lineRule="auto"/>
        <w:ind w:left="720" w:hanging="720"/>
        <w:jc w:val="both"/>
        <w:rPr>
          <w:rFonts w:ascii="Arial" w:hAnsi="Arial" w:cs="Arial"/>
          <w:sz w:val="24"/>
          <w:szCs w:val="24"/>
          <w:lang w:val="en-GB"/>
        </w:rPr>
      </w:pPr>
    </w:p>
    <w:p w14:paraId="6EE439EA" w14:textId="77777777" w:rsidR="002C2069" w:rsidRDefault="002C2069" w:rsidP="00A561AE">
      <w:pPr>
        <w:spacing w:after="200" w:line="276" w:lineRule="auto"/>
        <w:ind w:left="720" w:hanging="720"/>
        <w:jc w:val="both"/>
        <w:rPr>
          <w:rFonts w:ascii="Arial" w:hAnsi="Arial" w:cs="Arial"/>
          <w:sz w:val="24"/>
          <w:szCs w:val="24"/>
          <w:lang w:val="en-GB"/>
        </w:rPr>
      </w:pPr>
      <w:r>
        <w:rPr>
          <w:rFonts w:ascii="Arial" w:hAnsi="Arial" w:cs="Arial"/>
          <w:sz w:val="24"/>
          <w:szCs w:val="24"/>
          <w:lang w:val="en-GB"/>
        </w:rPr>
        <w:t>6.</w:t>
      </w:r>
    </w:p>
    <w:p w14:paraId="448ECB75" w14:textId="77777777" w:rsidR="00A561AE" w:rsidRPr="00A561AE" w:rsidRDefault="00A561AE" w:rsidP="005C50F1">
      <w:pPr>
        <w:pStyle w:val="ListParagraph"/>
        <w:numPr>
          <w:ilvl w:val="1"/>
          <w:numId w:val="43"/>
        </w:numPr>
        <w:spacing w:line="276" w:lineRule="auto"/>
        <w:ind w:hanging="792"/>
        <w:jc w:val="both"/>
        <w:rPr>
          <w:rFonts w:ascii="Arial" w:hAnsi="Arial" w:cs="Arial"/>
          <w:sz w:val="24"/>
          <w:szCs w:val="24"/>
          <w:lang w:val="en-GB"/>
        </w:rPr>
      </w:pPr>
      <w:r w:rsidRPr="00A561AE">
        <w:rPr>
          <w:rFonts w:ascii="Arial" w:hAnsi="Arial" w:cs="Arial"/>
          <w:sz w:val="24"/>
          <w:szCs w:val="24"/>
          <w:lang w:val="en-GB"/>
        </w:rPr>
        <w:t>Are the goods/materials/components to be imported (as mentioned in 2(a) manufactured locally?</w:t>
      </w:r>
    </w:p>
    <w:tbl>
      <w:tblPr>
        <w:tblStyle w:val="TableGrid1"/>
        <w:tblW w:w="0" w:type="auto"/>
        <w:tblInd w:w="720" w:type="dxa"/>
        <w:tblLook w:val="04A0" w:firstRow="1" w:lastRow="0" w:firstColumn="1" w:lastColumn="0" w:noHBand="0" w:noVBand="1"/>
      </w:tblPr>
      <w:tblGrid>
        <w:gridCol w:w="4151"/>
        <w:gridCol w:w="4145"/>
      </w:tblGrid>
      <w:tr w:rsidR="00A561AE" w:rsidRPr="00A561AE" w14:paraId="7377A2BC" w14:textId="77777777" w:rsidTr="001D0B0E">
        <w:tc>
          <w:tcPr>
            <w:tcW w:w="4262" w:type="dxa"/>
          </w:tcPr>
          <w:p w14:paraId="35200E50" w14:textId="77777777" w:rsidR="00A561AE" w:rsidRPr="00A561AE" w:rsidRDefault="00A561AE" w:rsidP="00A561AE">
            <w:pPr>
              <w:spacing w:line="276" w:lineRule="auto"/>
              <w:jc w:val="center"/>
              <w:rPr>
                <w:rFonts w:ascii="Arial" w:hAnsi="Arial" w:cs="Arial"/>
                <w:szCs w:val="24"/>
              </w:rPr>
            </w:pPr>
            <w:r w:rsidRPr="00A561AE">
              <w:rPr>
                <w:rFonts w:ascii="Arial" w:hAnsi="Arial" w:cs="Arial"/>
                <w:szCs w:val="24"/>
              </w:rPr>
              <w:t>YES</w:t>
            </w:r>
          </w:p>
        </w:tc>
        <w:tc>
          <w:tcPr>
            <w:tcW w:w="4260" w:type="dxa"/>
          </w:tcPr>
          <w:p w14:paraId="29D1DF7E" w14:textId="77777777" w:rsidR="00A561AE" w:rsidRPr="00A561AE" w:rsidRDefault="00A561AE" w:rsidP="00A561AE">
            <w:pPr>
              <w:spacing w:line="276" w:lineRule="auto"/>
              <w:jc w:val="center"/>
              <w:rPr>
                <w:rFonts w:ascii="Arial" w:hAnsi="Arial" w:cs="Arial"/>
                <w:szCs w:val="24"/>
              </w:rPr>
            </w:pPr>
            <w:r w:rsidRPr="00A561AE">
              <w:rPr>
                <w:rFonts w:ascii="Arial" w:hAnsi="Arial" w:cs="Arial"/>
                <w:szCs w:val="24"/>
              </w:rPr>
              <w:t>NO</w:t>
            </w:r>
          </w:p>
        </w:tc>
      </w:tr>
    </w:tbl>
    <w:p w14:paraId="4FAB0ED1" w14:textId="77777777" w:rsidR="00A561AE" w:rsidRPr="00A561AE" w:rsidRDefault="00A561AE" w:rsidP="00A561AE">
      <w:pPr>
        <w:spacing w:after="200" w:line="276" w:lineRule="auto"/>
        <w:ind w:left="720" w:hanging="720"/>
        <w:jc w:val="both"/>
        <w:rPr>
          <w:rFonts w:ascii="Arial" w:hAnsi="Arial" w:cs="Arial"/>
          <w:sz w:val="24"/>
          <w:szCs w:val="24"/>
          <w:lang w:val="en-GB"/>
        </w:rPr>
      </w:pPr>
    </w:p>
    <w:p w14:paraId="70643FF7" w14:textId="77777777" w:rsidR="00A561AE" w:rsidRDefault="00A561AE" w:rsidP="005C50F1">
      <w:pPr>
        <w:pStyle w:val="ListParagraph"/>
        <w:numPr>
          <w:ilvl w:val="1"/>
          <w:numId w:val="43"/>
        </w:numPr>
        <w:spacing w:line="276" w:lineRule="auto"/>
        <w:ind w:hanging="792"/>
        <w:jc w:val="both"/>
        <w:rPr>
          <w:rFonts w:ascii="Arial" w:hAnsi="Arial" w:cs="Arial"/>
          <w:sz w:val="24"/>
          <w:szCs w:val="24"/>
          <w:lang w:val="en-GB"/>
        </w:rPr>
      </w:pPr>
      <w:r w:rsidRPr="00A561AE">
        <w:rPr>
          <w:rFonts w:ascii="Arial" w:hAnsi="Arial" w:cs="Arial"/>
          <w:sz w:val="24"/>
          <w:szCs w:val="24"/>
          <w:lang w:val="en-GB"/>
        </w:rPr>
        <w:t>Why do you have to import the goods/materials/components? (This information is for record purposes only). (</w:t>
      </w:r>
      <w:r w:rsidRPr="00A561AE">
        <w:rPr>
          <w:rFonts w:ascii="Arial" w:hAnsi="Arial" w:cs="Arial"/>
          <w:i/>
          <w:sz w:val="24"/>
          <w:szCs w:val="24"/>
          <w:lang w:val="en-GB"/>
        </w:rPr>
        <w:t>Please submit letters from manufacturers as proof of eff</w:t>
      </w:r>
      <w:r w:rsidR="001F7519">
        <w:rPr>
          <w:rFonts w:ascii="Arial" w:hAnsi="Arial" w:cs="Arial"/>
          <w:i/>
          <w:sz w:val="24"/>
          <w:szCs w:val="24"/>
          <w:lang w:val="en-GB"/>
        </w:rPr>
        <w:t xml:space="preserve">orts made to obtain titanium dioxide </w:t>
      </w:r>
      <w:r w:rsidRPr="00A561AE">
        <w:rPr>
          <w:rFonts w:ascii="Arial" w:hAnsi="Arial" w:cs="Arial"/>
          <w:i/>
          <w:sz w:val="24"/>
          <w:szCs w:val="24"/>
          <w:lang w:val="en-GB"/>
        </w:rPr>
        <w:t>locally</w:t>
      </w:r>
      <w:r w:rsidRPr="00A561AE">
        <w:rPr>
          <w:rFonts w:ascii="Arial" w:hAnsi="Arial" w:cs="Arial"/>
          <w:sz w:val="24"/>
          <w:szCs w:val="24"/>
          <w:lang w:val="en-GB"/>
        </w:rPr>
        <w:t>)</w:t>
      </w:r>
    </w:p>
    <w:p w14:paraId="50F6D0FA" w14:textId="77777777" w:rsidR="005C50F1" w:rsidRPr="00A561AE" w:rsidRDefault="005C50F1" w:rsidP="005C50F1">
      <w:pPr>
        <w:pStyle w:val="ListParagraph"/>
        <w:spacing w:line="276" w:lineRule="auto"/>
        <w:ind w:left="792"/>
        <w:jc w:val="both"/>
        <w:rPr>
          <w:rFonts w:ascii="Arial" w:hAnsi="Arial" w:cs="Arial"/>
          <w:sz w:val="24"/>
          <w:szCs w:val="24"/>
          <w:lang w:val="en-GB"/>
        </w:rPr>
      </w:pPr>
    </w:p>
    <w:p w14:paraId="27BBF68A" w14:textId="77777777" w:rsidR="00A561AE" w:rsidRDefault="00A561AE" w:rsidP="00A561AE">
      <w:pPr>
        <w:spacing w:after="200" w:line="276" w:lineRule="auto"/>
        <w:ind w:left="720" w:hanging="720"/>
        <w:jc w:val="both"/>
        <w:rPr>
          <w:rFonts w:ascii="Arial" w:hAnsi="Arial" w:cs="Arial"/>
          <w:sz w:val="24"/>
          <w:szCs w:val="24"/>
          <w:lang w:val="en-GB"/>
        </w:rPr>
      </w:pPr>
      <w:r w:rsidRPr="00A561AE">
        <w:rPr>
          <w:rFonts w:ascii="Arial" w:hAnsi="Arial" w:cs="Arial"/>
          <w:sz w:val="24"/>
          <w:szCs w:val="24"/>
          <w:lang w:val="en-GB"/>
        </w:rPr>
        <w:t>7.</w:t>
      </w:r>
      <w:r w:rsidRPr="00A561AE">
        <w:rPr>
          <w:rFonts w:ascii="Arial" w:hAnsi="Arial" w:cs="Arial"/>
          <w:sz w:val="24"/>
          <w:szCs w:val="24"/>
          <w:lang w:val="en-GB"/>
        </w:rPr>
        <w:tab/>
        <w:t>Provide information pertaining to the number of jobs the firm will create annually as a result of the rebate. (</w:t>
      </w:r>
      <w:r w:rsidRPr="00A561AE">
        <w:rPr>
          <w:rFonts w:ascii="Arial" w:hAnsi="Arial" w:cs="Arial"/>
          <w:i/>
          <w:sz w:val="24"/>
          <w:szCs w:val="24"/>
          <w:lang w:val="en-GB"/>
        </w:rPr>
        <w:t>Submit with the application a letter signed by the Chief Executive Officer to provide a quarterly report on job creation performance</w:t>
      </w:r>
      <w:r w:rsidRPr="00A561AE">
        <w:rPr>
          <w:rFonts w:ascii="Arial" w:hAnsi="Arial" w:cs="Arial"/>
          <w:sz w:val="24"/>
          <w:szCs w:val="24"/>
          <w:lang w:val="en-GB"/>
        </w:rPr>
        <w:t>)</w:t>
      </w:r>
    </w:p>
    <w:p w14:paraId="70EDDF4D" w14:textId="77777777" w:rsidR="00C17050" w:rsidRPr="00C17050" w:rsidRDefault="00C17050" w:rsidP="00C17050">
      <w:pPr>
        <w:spacing w:after="200" w:line="276" w:lineRule="auto"/>
        <w:ind w:left="720" w:hanging="720"/>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r>
      <w:r w:rsidRPr="00C17050">
        <w:rPr>
          <w:rFonts w:ascii="Arial" w:hAnsi="Arial" w:cs="Arial"/>
          <w:sz w:val="24"/>
          <w:szCs w:val="24"/>
          <w:lang w:val="en-GB"/>
        </w:rPr>
        <w:t>10.</w:t>
      </w:r>
      <w:r w:rsidRPr="00C17050">
        <w:rPr>
          <w:rFonts w:ascii="Arial" w:hAnsi="Arial" w:cs="Arial"/>
          <w:sz w:val="24"/>
          <w:szCs w:val="24"/>
          <w:lang w:val="en-GB"/>
        </w:rPr>
        <w:tab/>
        <w:t>Give an assessment (consumer benefit or downstream benefit to a specific industry) of how your cost and price structure would be affected should the permit application succeed. To what extent will your firm's selling price for the product be influenced should the permit application be successful?</w:t>
      </w:r>
    </w:p>
    <w:p w14:paraId="709C7EA3" w14:textId="77777777" w:rsidR="00C17050" w:rsidRPr="00C17050" w:rsidRDefault="00C17050" w:rsidP="00C17050">
      <w:pPr>
        <w:spacing w:after="200" w:line="276" w:lineRule="auto"/>
        <w:ind w:left="720" w:hanging="720"/>
        <w:jc w:val="both"/>
        <w:rPr>
          <w:rFonts w:ascii="Arial" w:hAnsi="Arial" w:cs="Arial"/>
          <w:sz w:val="24"/>
          <w:szCs w:val="24"/>
          <w:lang w:val="en-GB"/>
        </w:rPr>
      </w:pPr>
    </w:p>
    <w:p w14:paraId="3EB3222F" w14:textId="77777777" w:rsidR="00C17050" w:rsidRPr="00C17050" w:rsidRDefault="00C17050" w:rsidP="00C17050">
      <w:pPr>
        <w:spacing w:after="200" w:line="276" w:lineRule="auto"/>
        <w:ind w:left="720" w:hanging="720"/>
        <w:jc w:val="both"/>
        <w:rPr>
          <w:rFonts w:ascii="Arial" w:hAnsi="Arial" w:cs="Arial"/>
          <w:sz w:val="24"/>
          <w:szCs w:val="24"/>
          <w:lang w:val="en-GB"/>
        </w:rPr>
      </w:pPr>
      <w:r>
        <w:rPr>
          <w:rFonts w:ascii="Arial" w:hAnsi="Arial" w:cs="Arial"/>
          <w:sz w:val="24"/>
          <w:szCs w:val="24"/>
          <w:lang w:val="en-GB"/>
        </w:rPr>
        <w:t>9</w:t>
      </w:r>
      <w:r w:rsidRPr="00C17050">
        <w:rPr>
          <w:rFonts w:ascii="Arial" w:hAnsi="Arial" w:cs="Arial"/>
          <w:sz w:val="24"/>
          <w:szCs w:val="24"/>
          <w:lang w:val="en-GB"/>
        </w:rPr>
        <w:t>.</w:t>
      </w:r>
      <w:r w:rsidRPr="00C17050">
        <w:rPr>
          <w:rFonts w:ascii="Arial" w:hAnsi="Arial" w:cs="Arial"/>
          <w:sz w:val="24"/>
          <w:szCs w:val="24"/>
          <w:lang w:val="en-GB"/>
        </w:rPr>
        <w:tab/>
        <w:t>How do you support or plan to support the participation in manufacturing and related activities by small businesses, black-owned or black-managed enterprises and Common Customs Area supply chains?</w:t>
      </w:r>
    </w:p>
    <w:p w14:paraId="79333F5C" w14:textId="77777777" w:rsidR="00C17050" w:rsidRPr="00C17050" w:rsidRDefault="00C17050" w:rsidP="00C17050">
      <w:pPr>
        <w:spacing w:after="200" w:line="276" w:lineRule="auto"/>
        <w:ind w:left="720" w:hanging="720"/>
        <w:jc w:val="both"/>
        <w:rPr>
          <w:rFonts w:ascii="Arial" w:hAnsi="Arial" w:cs="Arial"/>
          <w:sz w:val="24"/>
          <w:szCs w:val="24"/>
          <w:lang w:val="en-GB"/>
        </w:rPr>
      </w:pPr>
      <w:r w:rsidRPr="00C17050">
        <w:rPr>
          <w:rFonts w:ascii="Arial" w:hAnsi="Arial" w:cs="Arial"/>
          <w:sz w:val="24"/>
          <w:szCs w:val="24"/>
          <w:lang w:val="en-GB"/>
        </w:rPr>
        <w:tab/>
        <w:t>Name of Chief Executive Officer:............................................................</w:t>
      </w:r>
    </w:p>
    <w:p w14:paraId="3E12A7E7" w14:textId="77777777" w:rsidR="00C17050" w:rsidRPr="00C17050" w:rsidRDefault="00C17050" w:rsidP="00C17050">
      <w:pPr>
        <w:spacing w:after="200" w:line="276" w:lineRule="auto"/>
        <w:ind w:left="720" w:hanging="720"/>
        <w:jc w:val="both"/>
        <w:rPr>
          <w:rFonts w:ascii="Arial" w:hAnsi="Arial" w:cs="Arial"/>
          <w:sz w:val="24"/>
          <w:szCs w:val="24"/>
          <w:lang w:val="en-GB"/>
        </w:rPr>
      </w:pPr>
      <w:r w:rsidRPr="00C17050">
        <w:rPr>
          <w:rFonts w:ascii="Arial" w:hAnsi="Arial" w:cs="Arial"/>
          <w:sz w:val="24"/>
          <w:szCs w:val="24"/>
          <w:lang w:val="en-GB"/>
        </w:rPr>
        <w:tab/>
        <w:t>Tel No:.................................Fax No:.......................................................</w:t>
      </w:r>
    </w:p>
    <w:p w14:paraId="6CC02FF1" w14:textId="77777777" w:rsidR="00C17050" w:rsidRPr="00C17050" w:rsidRDefault="00C17050" w:rsidP="00C17050">
      <w:pPr>
        <w:spacing w:after="200" w:line="276" w:lineRule="auto"/>
        <w:ind w:left="720" w:hanging="720"/>
        <w:jc w:val="both"/>
        <w:rPr>
          <w:rFonts w:ascii="Arial" w:hAnsi="Arial" w:cs="Arial"/>
          <w:sz w:val="24"/>
          <w:szCs w:val="24"/>
          <w:lang w:val="en-GB"/>
        </w:rPr>
      </w:pPr>
    </w:p>
    <w:p w14:paraId="23FC2764" w14:textId="77777777" w:rsidR="00C17050" w:rsidRPr="00C17050" w:rsidRDefault="00C17050" w:rsidP="00C17050">
      <w:pPr>
        <w:spacing w:after="200" w:line="276" w:lineRule="auto"/>
        <w:ind w:left="720" w:hanging="720"/>
        <w:jc w:val="both"/>
        <w:rPr>
          <w:rFonts w:ascii="Arial" w:hAnsi="Arial" w:cs="Arial"/>
          <w:sz w:val="24"/>
          <w:szCs w:val="24"/>
          <w:lang w:val="en-GB"/>
        </w:rPr>
      </w:pPr>
      <w:r w:rsidRPr="00C17050">
        <w:rPr>
          <w:rFonts w:ascii="Arial" w:hAnsi="Arial" w:cs="Arial"/>
          <w:sz w:val="24"/>
          <w:szCs w:val="24"/>
          <w:lang w:val="en-GB"/>
        </w:rPr>
        <w:t xml:space="preserve"> </w:t>
      </w:r>
    </w:p>
    <w:p w14:paraId="13785CD2" w14:textId="0AE8871A" w:rsidR="002C2069" w:rsidRPr="002C2069" w:rsidRDefault="009D762C" w:rsidP="002C2069">
      <w:pPr>
        <w:spacing w:after="200" w:line="276" w:lineRule="auto"/>
        <w:ind w:left="720" w:hanging="720"/>
        <w:jc w:val="both"/>
        <w:rPr>
          <w:rFonts w:ascii="Arial" w:hAnsi="Arial" w:cs="Arial"/>
          <w:sz w:val="24"/>
          <w:szCs w:val="24"/>
          <w:lang w:val="en-GB"/>
        </w:rPr>
      </w:pPr>
      <w:r>
        <w:rPr>
          <w:rFonts w:ascii="Arial" w:hAnsi="Arial" w:cs="Arial"/>
          <w:sz w:val="24"/>
          <w:szCs w:val="24"/>
          <w:lang w:val="en-GB"/>
        </w:rPr>
        <w:lastRenderedPageBreak/>
        <w:t>10</w:t>
      </w:r>
      <w:r w:rsidR="00A561AE" w:rsidRPr="00A561AE">
        <w:rPr>
          <w:rFonts w:ascii="Arial" w:hAnsi="Arial" w:cs="Arial"/>
          <w:sz w:val="24"/>
          <w:szCs w:val="24"/>
          <w:lang w:val="en-GB"/>
        </w:rPr>
        <w:t>.</w:t>
      </w:r>
      <w:r w:rsidR="00A561AE" w:rsidRPr="00A561AE">
        <w:rPr>
          <w:rFonts w:ascii="Arial" w:hAnsi="Arial" w:cs="Arial"/>
          <w:sz w:val="24"/>
          <w:szCs w:val="24"/>
          <w:lang w:val="en-GB"/>
        </w:rPr>
        <w:tab/>
      </w:r>
      <w:r w:rsidR="00A561AE" w:rsidRPr="00A561AE">
        <w:rPr>
          <w:rFonts w:ascii="Arial" w:eastAsia="Times New Roman" w:hAnsi="Arial" w:cs="Arial"/>
          <w:color w:val="000000"/>
          <w:sz w:val="24"/>
          <w:szCs w:val="24"/>
        </w:rPr>
        <w:t>State the</w:t>
      </w:r>
      <w:r w:rsidR="00A561AE" w:rsidRPr="00A561AE">
        <w:rPr>
          <w:rFonts w:ascii="Arial" w:eastAsia="Arial Unicode MS" w:hAnsi="Arial" w:cs="Arial"/>
          <w:sz w:val="24"/>
          <w:szCs w:val="24"/>
          <w:lang w:val="en-GB"/>
        </w:rPr>
        <w:t xml:space="preserve"> increased economic benefits that can be realised subsequent to being granted tariff relief</w:t>
      </w:r>
      <w:r w:rsidR="002C2069">
        <w:rPr>
          <w:rFonts w:ascii="Arial" w:eastAsia="Arial Unicode MS" w:hAnsi="Arial" w:cs="Arial"/>
          <w:sz w:val="24"/>
          <w:szCs w:val="24"/>
          <w:lang w:val="en-GB"/>
        </w:rPr>
        <w:t>, by completing the table below:</w:t>
      </w:r>
      <w:r w:rsidRPr="009D762C">
        <w:t xml:space="preserve"> </w:t>
      </w:r>
      <w:r w:rsidRPr="009D762C">
        <w:rPr>
          <w:rFonts w:ascii="Arial" w:eastAsia="Arial Unicode MS" w:hAnsi="Arial" w:cs="Arial"/>
          <w:sz w:val="24"/>
          <w:szCs w:val="24"/>
          <w:lang w:val="en-GB"/>
        </w:rPr>
        <w:t>By completing this table the applicant gives consent that the information provided in this table and related information can be shared with the relevant parties as indicated in the affidavit for purposes of monitoring and reporting progress with commitments made in terms of this rebate provision.</w:t>
      </w:r>
    </w:p>
    <w:p w14:paraId="0B8DA1CF" w14:textId="77777777" w:rsidR="002C2069" w:rsidRDefault="002C2069" w:rsidP="00A561AE">
      <w:pPr>
        <w:suppressAutoHyphens/>
        <w:spacing w:line="276" w:lineRule="auto"/>
        <w:ind w:left="709"/>
        <w:jc w:val="both"/>
        <w:rPr>
          <w:rFonts w:ascii="Arial" w:eastAsia="Times New Roman" w:hAnsi="Arial" w:cs="Arial"/>
          <w:bCs/>
          <w:color w:val="000000"/>
          <w:sz w:val="20"/>
          <w:szCs w:val="24"/>
        </w:rPr>
      </w:pPr>
    </w:p>
    <w:p w14:paraId="0322BE9B" w14:textId="77777777" w:rsidR="00C04C9F" w:rsidRDefault="00C04C9F" w:rsidP="00A561AE">
      <w:pPr>
        <w:suppressAutoHyphens/>
        <w:spacing w:line="276" w:lineRule="auto"/>
        <w:ind w:left="709"/>
        <w:jc w:val="both"/>
        <w:rPr>
          <w:rFonts w:ascii="Arial" w:eastAsia="Times New Roman" w:hAnsi="Arial" w:cs="Arial"/>
          <w:bCs/>
          <w:color w:val="000000"/>
          <w:sz w:val="20"/>
          <w:szCs w:val="24"/>
        </w:rPr>
      </w:pPr>
    </w:p>
    <w:p w14:paraId="66F6E0C0" w14:textId="77777777" w:rsidR="00C04C9F" w:rsidRDefault="00C04C9F" w:rsidP="00A561AE">
      <w:pPr>
        <w:suppressAutoHyphens/>
        <w:spacing w:line="276" w:lineRule="auto"/>
        <w:ind w:left="709"/>
        <w:jc w:val="both"/>
        <w:rPr>
          <w:rFonts w:ascii="Arial" w:eastAsia="Times New Roman" w:hAnsi="Arial" w:cs="Arial"/>
          <w:bCs/>
          <w:color w:val="000000"/>
          <w:sz w:val="20"/>
          <w:szCs w:val="24"/>
        </w:rPr>
      </w:pPr>
    </w:p>
    <w:p w14:paraId="2819188B" w14:textId="77777777" w:rsidR="00C04C9F" w:rsidRDefault="00C04C9F" w:rsidP="00A561AE">
      <w:pPr>
        <w:suppressAutoHyphens/>
        <w:spacing w:line="276" w:lineRule="auto"/>
        <w:ind w:left="709"/>
        <w:jc w:val="both"/>
        <w:rPr>
          <w:rFonts w:ascii="Arial" w:eastAsia="Times New Roman" w:hAnsi="Arial" w:cs="Arial"/>
          <w:bCs/>
          <w:color w:val="000000"/>
          <w:sz w:val="20"/>
          <w:szCs w:val="24"/>
        </w:rPr>
      </w:pPr>
    </w:p>
    <w:p w14:paraId="65CF6176" w14:textId="77777777" w:rsidR="00C04C9F" w:rsidRDefault="00C04C9F" w:rsidP="00A561AE">
      <w:pPr>
        <w:suppressAutoHyphens/>
        <w:spacing w:line="276" w:lineRule="auto"/>
        <w:ind w:left="709"/>
        <w:jc w:val="both"/>
        <w:rPr>
          <w:rFonts w:ascii="Arial" w:eastAsia="Times New Roman" w:hAnsi="Arial" w:cs="Arial"/>
          <w:bCs/>
          <w:color w:val="000000"/>
          <w:sz w:val="20"/>
          <w:szCs w:val="24"/>
        </w:rPr>
      </w:pPr>
    </w:p>
    <w:p w14:paraId="5FDAEB52" w14:textId="77777777" w:rsidR="00C04C9F" w:rsidRDefault="00C04C9F" w:rsidP="00A561AE">
      <w:pPr>
        <w:suppressAutoHyphens/>
        <w:spacing w:line="276" w:lineRule="auto"/>
        <w:ind w:left="709"/>
        <w:jc w:val="both"/>
        <w:rPr>
          <w:rFonts w:ascii="Arial" w:eastAsia="Times New Roman" w:hAnsi="Arial" w:cs="Arial"/>
          <w:bCs/>
          <w:color w:val="000000"/>
          <w:sz w:val="20"/>
          <w:szCs w:val="24"/>
        </w:rPr>
      </w:pPr>
    </w:p>
    <w:p w14:paraId="6C828180" w14:textId="77777777" w:rsidR="00C04C9F" w:rsidRDefault="00C04C9F" w:rsidP="00A561AE">
      <w:pPr>
        <w:suppressAutoHyphens/>
        <w:spacing w:line="276" w:lineRule="auto"/>
        <w:ind w:left="709"/>
        <w:jc w:val="both"/>
        <w:rPr>
          <w:rFonts w:ascii="Arial" w:eastAsia="Times New Roman" w:hAnsi="Arial" w:cs="Arial"/>
          <w:bCs/>
          <w:color w:val="000000"/>
          <w:sz w:val="20"/>
          <w:szCs w:val="24"/>
        </w:rPr>
      </w:pPr>
    </w:p>
    <w:p w14:paraId="65AF0E19" w14:textId="77777777" w:rsidR="00C04C9F" w:rsidRDefault="00C04C9F" w:rsidP="00A561AE">
      <w:pPr>
        <w:suppressAutoHyphens/>
        <w:spacing w:line="276" w:lineRule="auto"/>
        <w:ind w:left="709"/>
        <w:jc w:val="both"/>
        <w:rPr>
          <w:rFonts w:ascii="Arial" w:eastAsia="Times New Roman" w:hAnsi="Arial" w:cs="Arial"/>
          <w:bCs/>
          <w:color w:val="000000"/>
          <w:sz w:val="20"/>
          <w:szCs w:val="24"/>
        </w:rPr>
      </w:pPr>
    </w:p>
    <w:p w14:paraId="07BCC601" w14:textId="77777777" w:rsidR="00C04C9F" w:rsidRDefault="00C04C9F" w:rsidP="00A561AE">
      <w:pPr>
        <w:suppressAutoHyphens/>
        <w:spacing w:line="276" w:lineRule="auto"/>
        <w:ind w:left="709"/>
        <w:jc w:val="both"/>
        <w:rPr>
          <w:rFonts w:ascii="Arial" w:eastAsia="Times New Roman" w:hAnsi="Arial" w:cs="Arial"/>
          <w:bCs/>
          <w:color w:val="000000"/>
          <w:sz w:val="20"/>
          <w:szCs w:val="24"/>
        </w:rPr>
      </w:pPr>
    </w:p>
    <w:p w14:paraId="7004BD92" w14:textId="77777777" w:rsidR="00C04C9F" w:rsidRDefault="00C04C9F" w:rsidP="00A561AE">
      <w:pPr>
        <w:suppressAutoHyphens/>
        <w:spacing w:line="276" w:lineRule="auto"/>
        <w:ind w:left="709"/>
        <w:jc w:val="both"/>
        <w:rPr>
          <w:rFonts w:ascii="Arial" w:eastAsia="Times New Roman" w:hAnsi="Arial" w:cs="Arial"/>
          <w:bCs/>
          <w:color w:val="000000"/>
          <w:sz w:val="20"/>
          <w:szCs w:val="24"/>
        </w:rPr>
      </w:pPr>
    </w:p>
    <w:p w14:paraId="00E98680" w14:textId="77777777" w:rsidR="00C04C9F" w:rsidRDefault="00C04C9F" w:rsidP="00A561AE">
      <w:pPr>
        <w:suppressAutoHyphens/>
        <w:spacing w:line="276" w:lineRule="auto"/>
        <w:ind w:left="709"/>
        <w:jc w:val="both"/>
        <w:rPr>
          <w:rFonts w:ascii="Arial" w:eastAsia="Times New Roman" w:hAnsi="Arial" w:cs="Arial"/>
          <w:bCs/>
          <w:color w:val="000000"/>
          <w:sz w:val="20"/>
          <w:szCs w:val="24"/>
        </w:rPr>
      </w:pPr>
    </w:p>
    <w:p w14:paraId="19D984BD" w14:textId="77777777" w:rsidR="00C04C9F" w:rsidRDefault="00C04C9F" w:rsidP="00A561AE">
      <w:pPr>
        <w:suppressAutoHyphens/>
        <w:spacing w:line="276" w:lineRule="auto"/>
        <w:ind w:left="709"/>
        <w:jc w:val="both"/>
        <w:rPr>
          <w:rFonts w:ascii="Arial" w:eastAsia="Times New Roman" w:hAnsi="Arial" w:cs="Arial"/>
          <w:bCs/>
          <w:color w:val="000000"/>
          <w:sz w:val="20"/>
          <w:szCs w:val="24"/>
        </w:rPr>
      </w:pPr>
    </w:p>
    <w:p w14:paraId="48C60EE4" w14:textId="77777777" w:rsidR="00C04C9F" w:rsidRDefault="00C04C9F" w:rsidP="00A561AE">
      <w:pPr>
        <w:suppressAutoHyphens/>
        <w:spacing w:line="276" w:lineRule="auto"/>
        <w:ind w:left="709"/>
        <w:jc w:val="both"/>
        <w:rPr>
          <w:rFonts w:ascii="Arial" w:eastAsia="Times New Roman" w:hAnsi="Arial" w:cs="Arial"/>
          <w:bCs/>
          <w:color w:val="000000"/>
          <w:sz w:val="20"/>
          <w:szCs w:val="24"/>
        </w:rPr>
      </w:pPr>
    </w:p>
    <w:p w14:paraId="71362A10" w14:textId="77777777" w:rsidR="00C04C9F" w:rsidRDefault="00C04C9F" w:rsidP="00A561AE">
      <w:pPr>
        <w:suppressAutoHyphens/>
        <w:spacing w:line="276" w:lineRule="auto"/>
        <w:ind w:left="709"/>
        <w:jc w:val="both"/>
        <w:rPr>
          <w:rFonts w:ascii="Arial" w:eastAsia="Times New Roman" w:hAnsi="Arial" w:cs="Arial"/>
          <w:bCs/>
          <w:color w:val="000000"/>
          <w:sz w:val="20"/>
          <w:szCs w:val="24"/>
        </w:rPr>
      </w:pPr>
    </w:p>
    <w:p w14:paraId="45F89941" w14:textId="77777777" w:rsidR="00C04C9F" w:rsidRDefault="00C04C9F" w:rsidP="00A561AE">
      <w:pPr>
        <w:suppressAutoHyphens/>
        <w:spacing w:line="276" w:lineRule="auto"/>
        <w:ind w:left="709"/>
        <w:jc w:val="both"/>
        <w:rPr>
          <w:rFonts w:ascii="Arial" w:eastAsia="Times New Roman" w:hAnsi="Arial" w:cs="Arial"/>
          <w:bCs/>
          <w:color w:val="000000"/>
          <w:sz w:val="20"/>
          <w:szCs w:val="24"/>
        </w:rPr>
      </w:pPr>
    </w:p>
    <w:p w14:paraId="6D1C2CC0" w14:textId="77777777" w:rsidR="00C04C9F" w:rsidRDefault="00C04C9F" w:rsidP="00A561AE">
      <w:pPr>
        <w:suppressAutoHyphens/>
        <w:spacing w:line="276" w:lineRule="auto"/>
        <w:ind w:left="709"/>
        <w:jc w:val="both"/>
        <w:rPr>
          <w:rFonts w:ascii="Arial" w:eastAsia="Times New Roman" w:hAnsi="Arial" w:cs="Arial"/>
          <w:bCs/>
          <w:color w:val="000000"/>
          <w:sz w:val="20"/>
          <w:szCs w:val="24"/>
        </w:rPr>
      </w:pPr>
    </w:p>
    <w:p w14:paraId="6CEDAF4B" w14:textId="77777777" w:rsidR="00C04C9F" w:rsidRDefault="00C04C9F" w:rsidP="00A561AE">
      <w:pPr>
        <w:suppressAutoHyphens/>
        <w:spacing w:line="276" w:lineRule="auto"/>
        <w:ind w:left="709"/>
        <w:jc w:val="both"/>
        <w:rPr>
          <w:rFonts w:ascii="Arial" w:eastAsia="Times New Roman" w:hAnsi="Arial" w:cs="Arial"/>
          <w:bCs/>
          <w:color w:val="000000"/>
          <w:sz w:val="20"/>
          <w:szCs w:val="24"/>
        </w:rPr>
      </w:pPr>
    </w:p>
    <w:p w14:paraId="756ABFA9" w14:textId="77777777" w:rsidR="00C04C9F" w:rsidRDefault="00C04C9F" w:rsidP="00A561AE">
      <w:pPr>
        <w:suppressAutoHyphens/>
        <w:spacing w:line="276" w:lineRule="auto"/>
        <w:ind w:left="709"/>
        <w:jc w:val="both"/>
        <w:rPr>
          <w:rFonts w:ascii="Arial" w:eastAsia="Times New Roman" w:hAnsi="Arial" w:cs="Arial"/>
          <w:bCs/>
          <w:color w:val="000000"/>
          <w:sz w:val="20"/>
          <w:szCs w:val="24"/>
        </w:rPr>
      </w:pPr>
    </w:p>
    <w:p w14:paraId="1B47BA7F" w14:textId="77777777" w:rsidR="00C04C9F" w:rsidRDefault="00C04C9F" w:rsidP="00A561AE">
      <w:pPr>
        <w:suppressAutoHyphens/>
        <w:spacing w:line="276" w:lineRule="auto"/>
        <w:ind w:left="709"/>
        <w:jc w:val="both"/>
        <w:rPr>
          <w:rFonts w:ascii="Arial" w:eastAsia="Times New Roman" w:hAnsi="Arial" w:cs="Arial"/>
          <w:bCs/>
          <w:color w:val="000000"/>
          <w:sz w:val="20"/>
          <w:szCs w:val="24"/>
        </w:rPr>
      </w:pPr>
    </w:p>
    <w:p w14:paraId="29CA569B" w14:textId="77777777" w:rsidR="00C04C9F" w:rsidRDefault="00C04C9F" w:rsidP="00A561AE">
      <w:pPr>
        <w:suppressAutoHyphens/>
        <w:spacing w:line="276" w:lineRule="auto"/>
        <w:ind w:left="709"/>
        <w:jc w:val="both"/>
        <w:rPr>
          <w:rFonts w:ascii="Arial" w:eastAsia="Times New Roman" w:hAnsi="Arial" w:cs="Arial"/>
          <w:bCs/>
          <w:color w:val="000000"/>
          <w:sz w:val="20"/>
          <w:szCs w:val="24"/>
        </w:rPr>
      </w:pPr>
    </w:p>
    <w:p w14:paraId="52694230" w14:textId="77777777" w:rsidR="00C04C9F" w:rsidRDefault="00C04C9F" w:rsidP="00A561AE">
      <w:pPr>
        <w:suppressAutoHyphens/>
        <w:spacing w:line="276" w:lineRule="auto"/>
        <w:ind w:left="709"/>
        <w:jc w:val="both"/>
        <w:rPr>
          <w:rFonts w:ascii="Arial" w:eastAsia="Times New Roman" w:hAnsi="Arial" w:cs="Arial"/>
          <w:bCs/>
          <w:color w:val="000000"/>
          <w:sz w:val="20"/>
          <w:szCs w:val="24"/>
        </w:rPr>
      </w:pPr>
    </w:p>
    <w:p w14:paraId="2B1D0906" w14:textId="77777777" w:rsidR="00C04C9F" w:rsidRDefault="00C04C9F" w:rsidP="00A561AE">
      <w:pPr>
        <w:suppressAutoHyphens/>
        <w:spacing w:line="276" w:lineRule="auto"/>
        <w:ind w:left="709"/>
        <w:jc w:val="both"/>
        <w:rPr>
          <w:rFonts w:ascii="Arial" w:eastAsia="Times New Roman" w:hAnsi="Arial" w:cs="Arial"/>
          <w:bCs/>
          <w:color w:val="000000"/>
          <w:sz w:val="20"/>
          <w:szCs w:val="24"/>
        </w:rPr>
      </w:pPr>
    </w:p>
    <w:p w14:paraId="78C5C16C" w14:textId="77777777" w:rsidR="00C04C9F" w:rsidRDefault="00C04C9F" w:rsidP="00A561AE">
      <w:pPr>
        <w:suppressAutoHyphens/>
        <w:spacing w:line="276" w:lineRule="auto"/>
        <w:ind w:left="709"/>
        <w:jc w:val="both"/>
        <w:rPr>
          <w:rFonts w:ascii="Arial" w:eastAsia="Times New Roman" w:hAnsi="Arial" w:cs="Arial"/>
          <w:bCs/>
          <w:color w:val="000000"/>
          <w:sz w:val="20"/>
          <w:szCs w:val="24"/>
        </w:rPr>
      </w:pPr>
    </w:p>
    <w:p w14:paraId="559A46BE" w14:textId="77777777" w:rsidR="00C04C9F" w:rsidRDefault="00C04C9F" w:rsidP="00A561AE">
      <w:pPr>
        <w:suppressAutoHyphens/>
        <w:spacing w:line="276" w:lineRule="auto"/>
        <w:ind w:left="709"/>
        <w:jc w:val="both"/>
        <w:rPr>
          <w:rFonts w:ascii="Arial" w:eastAsia="Times New Roman" w:hAnsi="Arial" w:cs="Arial"/>
          <w:bCs/>
          <w:color w:val="000000"/>
          <w:sz w:val="20"/>
          <w:szCs w:val="24"/>
        </w:rPr>
      </w:pPr>
    </w:p>
    <w:p w14:paraId="1A98C044" w14:textId="77777777" w:rsidR="00C04C9F" w:rsidRDefault="00C04C9F" w:rsidP="00A561AE">
      <w:pPr>
        <w:suppressAutoHyphens/>
        <w:spacing w:line="276" w:lineRule="auto"/>
        <w:ind w:left="709"/>
        <w:jc w:val="both"/>
        <w:rPr>
          <w:rFonts w:ascii="Arial" w:eastAsia="Times New Roman" w:hAnsi="Arial" w:cs="Arial"/>
          <w:bCs/>
          <w:color w:val="000000"/>
          <w:sz w:val="20"/>
          <w:szCs w:val="24"/>
        </w:rPr>
      </w:pPr>
    </w:p>
    <w:p w14:paraId="7114B0FD" w14:textId="77777777" w:rsidR="00C04C9F" w:rsidRDefault="00C04C9F" w:rsidP="00A561AE">
      <w:pPr>
        <w:suppressAutoHyphens/>
        <w:spacing w:line="276" w:lineRule="auto"/>
        <w:ind w:left="709"/>
        <w:jc w:val="both"/>
        <w:rPr>
          <w:rFonts w:ascii="Arial" w:eastAsia="Times New Roman" w:hAnsi="Arial" w:cs="Arial"/>
          <w:bCs/>
          <w:color w:val="000000"/>
          <w:sz w:val="20"/>
          <w:szCs w:val="24"/>
        </w:rPr>
      </w:pPr>
    </w:p>
    <w:p w14:paraId="41D6D445" w14:textId="77777777" w:rsidR="00C04C9F" w:rsidRDefault="00C04C9F" w:rsidP="00A561AE">
      <w:pPr>
        <w:suppressAutoHyphens/>
        <w:spacing w:line="276" w:lineRule="auto"/>
        <w:ind w:left="709"/>
        <w:jc w:val="both"/>
        <w:rPr>
          <w:rFonts w:ascii="Arial" w:eastAsia="Times New Roman" w:hAnsi="Arial" w:cs="Arial"/>
          <w:bCs/>
          <w:color w:val="000000"/>
          <w:sz w:val="20"/>
          <w:szCs w:val="24"/>
        </w:rPr>
      </w:pPr>
    </w:p>
    <w:p w14:paraId="699A265E" w14:textId="77777777" w:rsidR="00C04C9F" w:rsidRDefault="00C04C9F" w:rsidP="00A561AE">
      <w:pPr>
        <w:suppressAutoHyphens/>
        <w:spacing w:line="276" w:lineRule="auto"/>
        <w:ind w:left="709"/>
        <w:jc w:val="both"/>
        <w:rPr>
          <w:rFonts w:ascii="Arial" w:eastAsia="Times New Roman" w:hAnsi="Arial" w:cs="Arial"/>
          <w:bCs/>
          <w:color w:val="000000"/>
          <w:sz w:val="20"/>
          <w:szCs w:val="24"/>
        </w:rPr>
      </w:pPr>
    </w:p>
    <w:p w14:paraId="59BED30B" w14:textId="77777777" w:rsidR="00C04C9F" w:rsidRDefault="00C04C9F" w:rsidP="00A561AE">
      <w:pPr>
        <w:suppressAutoHyphens/>
        <w:spacing w:line="276" w:lineRule="auto"/>
        <w:ind w:left="709"/>
        <w:jc w:val="both"/>
        <w:rPr>
          <w:rFonts w:ascii="Arial" w:eastAsia="Times New Roman" w:hAnsi="Arial" w:cs="Arial"/>
          <w:bCs/>
          <w:color w:val="000000"/>
          <w:sz w:val="20"/>
          <w:szCs w:val="24"/>
        </w:rPr>
      </w:pPr>
    </w:p>
    <w:p w14:paraId="08B3203F" w14:textId="77777777" w:rsidR="00C04C9F" w:rsidRDefault="00C04C9F" w:rsidP="00A561AE">
      <w:pPr>
        <w:suppressAutoHyphens/>
        <w:spacing w:line="276" w:lineRule="auto"/>
        <w:ind w:left="709"/>
        <w:jc w:val="both"/>
        <w:rPr>
          <w:rFonts w:ascii="Arial" w:eastAsia="Times New Roman" w:hAnsi="Arial" w:cs="Arial"/>
          <w:bCs/>
          <w:color w:val="000000"/>
          <w:sz w:val="20"/>
          <w:szCs w:val="24"/>
        </w:rPr>
      </w:pPr>
    </w:p>
    <w:p w14:paraId="5AE8BCCB" w14:textId="77777777" w:rsidR="00C04C9F" w:rsidRDefault="00C04C9F" w:rsidP="00A561AE">
      <w:pPr>
        <w:suppressAutoHyphens/>
        <w:spacing w:line="276" w:lineRule="auto"/>
        <w:ind w:left="709"/>
        <w:jc w:val="both"/>
        <w:rPr>
          <w:rFonts w:ascii="Arial" w:eastAsia="Times New Roman" w:hAnsi="Arial" w:cs="Arial"/>
          <w:bCs/>
          <w:color w:val="000000"/>
          <w:sz w:val="20"/>
          <w:szCs w:val="24"/>
        </w:rPr>
      </w:pPr>
    </w:p>
    <w:p w14:paraId="2D9FA285" w14:textId="77777777" w:rsidR="00C04C9F" w:rsidRDefault="00C04C9F" w:rsidP="00A561AE">
      <w:pPr>
        <w:suppressAutoHyphens/>
        <w:spacing w:line="276" w:lineRule="auto"/>
        <w:ind w:left="709"/>
        <w:jc w:val="both"/>
        <w:rPr>
          <w:rFonts w:ascii="Arial" w:eastAsia="Times New Roman" w:hAnsi="Arial" w:cs="Arial"/>
          <w:bCs/>
          <w:color w:val="000000"/>
          <w:sz w:val="20"/>
          <w:szCs w:val="24"/>
        </w:rPr>
      </w:pPr>
    </w:p>
    <w:p w14:paraId="602A9BEF" w14:textId="77777777" w:rsidR="00C04C9F" w:rsidRDefault="00C04C9F" w:rsidP="00A561AE">
      <w:pPr>
        <w:suppressAutoHyphens/>
        <w:spacing w:line="276" w:lineRule="auto"/>
        <w:ind w:left="709"/>
        <w:jc w:val="both"/>
        <w:rPr>
          <w:rFonts w:ascii="Arial" w:eastAsia="Times New Roman" w:hAnsi="Arial" w:cs="Arial"/>
          <w:bCs/>
          <w:color w:val="000000"/>
          <w:sz w:val="20"/>
          <w:szCs w:val="24"/>
        </w:rPr>
      </w:pPr>
    </w:p>
    <w:p w14:paraId="5DAD14F0" w14:textId="77777777" w:rsidR="00C04C9F" w:rsidRDefault="00C04C9F" w:rsidP="00A561AE">
      <w:pPr>
        <w:suppressAutoHyphens/>
        <w:spacing w:line="276" w:lineRule="auto"/>
        <w:ind w:left="709"/>
        <w:jc w:val="both"/>
        <w:rPr>
          <w:rFonts w:ascii="Arial" w:eastAsia="Times New Roman" w:hAnsi="Arial" w:cs="Arial"/>
          <w:bCs/>
          <w:color w:val="000000"/>
          <w:sz w:val="20"/>
          <w:szCs w:val="24"/>
        </w:rPr>
      </w:pPr>
    </w:p>
    <w:p w14:paraId="5409115B" w14:textId="77777777" w:rsidR="00C04C9F" w:rsidRDefault="00C04C9F" w:rsidP="00A561AE">
      <w:pPr>
        <w:suppressAutoHyphens/>
        <w:spacing w:line="276" w:lineRule="auto"/>
        <w:ind w:left="709"/>
        <w:jc w:val="both"/>
        <w:rPr>
          <w:rFonts w:ascii="Arial" w:eastAsia="Times New Roman" w:hAnsi="Arial" w:cs="Arial"/>
          <w:bCs/>
          <w:color w:val="000000"/>
          <w:sz w:val="20"/>
          <w:szCs w:val="24"/>
        </w:rPr>
      </w:pPr>
    </w:p>
    <w:p w14:paraId="7AEBA58C" w14:textId="77777777" w:rsidR="00C04C9F" w:rsidRDefault="00C04C9F" w:rsidP="00A561AE">
      <w:pPr>
        <w:suppressAutoHyphens/>
        <w:spacing w:line="276" w:lineRule="auto"/>
        <w:ind w:left="709"/>
        <w:jc w:val="both"/>
        <w:rPr>
          <w:rFonts w:ascii="Arial" w:eastAsia="Times New Roman" w:hAnsi="Arial" w:cs="Arial"/>
          <w:bCs/>
          <w:color w:val="000000"/>
          <w:sz w:val="20"/>
          <w:szCs w:val="24"/>
        </w:rPr>
      </w:pPr>
    </w:p>
    <w:p w14:paraId="3D3AF5BA" w14:textId="77777777" w:rsidR="00C04C9F" w:rsidRDefault="00C04C9F" w:rsidP="00A561AE">
      <w:pPr>
        <w:suppressAutoHyphens/>
        <w:spacing w:line="276" w:lineRule="auto"/>
        <w:ind w:left="709"/>
        <w:jc w:val="both"/>
        <w:rPr>
          <w:rFonts w:ascii="Arial" w:eastAsia="Times New Roman" w:hAnsi="Arial" w:cs="Arial"/>
          <w:bCs/>
          <w:color w:val="000000"/>
          <w:sz w:val="20"/>
          <w:szCs w:val="24"/>
        </w:rPr>
      </w:pPr>
    </w:p>
    <w:p w14:paraId="19F1C2CE" w14:textId="77777777" w:rsidR="00C04C9F" w:rsidRDefault="00C04C9F" w:rsidP="00A561AE">
      <w:pPr>
        <w:suppressAutoHyphens/>
        <w:spacing w:line="276" w:lineRule="auto"/>
        <w:ind w:left="709"/>
        <w:jc w:val="both"/>
        <w:rPr>
          <w:rFonts w:ascii="Arial" w:eastAsia="Times New Roman" w:hAnsi="Arial" w:cs="Arial"/>
          <w:bCs/>
          <w:color w:val="000000"/>
          <w:sz w:val="20"/>
          <w:szCs w:val="24"/>
        </w:rPr>
      </w:pPr>
    </w:p>
    <w:p w14:paraId="6ACB1154" w14:textId="77777777" w:rsidR="00C04C9F" w:rsidRDefault="00C04C9F" w:rsidP="00A561AE">
      <w:pPr>
        <w:suppressAutoHyphens/>
        <w:spacing w:line="276" w:lineRule="auto"/>
        <w:ind w:left="709"/>
        <w:jc w:val="both"/>
        <w:rPr>
          <w:rFonts w:ascii="Arial" w:eastAsia="Times New Roman" w:hAnsi="Arial" w:cs="Arial"/>
          <w:bCs/>
          <w:color w:val="000000"/>
          <w:sz w:val="20"/>
          <w:szCs w:val="24"/>
        </w:rPr>
      </w:pPr>
    </w:p>
    <w:p w14:paraId="0B64C213" w14:textId="77777777" w:rsidR="00C04C9F" w:rsidRDefault="00C04C9F" w:rsidP="00A561AE">
      <w:pPr>
        <w:suppressAutoHyphens/>
        <w:spacing w:line="276" w:lineRule="auto"/>
        <w:ind w:left="709"/>
        <w:jc w:val="both"/>
        <w:rPr>
          <w:rFonts w:ascii="Arial" w:eastAsia="Times New Roman" w:hAnsi="Arial" w:cs="Arial"/>
          <w:bCs/>
          <w:color w:val="000000"/>
          <w:sz w:val="20"/>
          <w:szCs w:val="24"/>
        </w:rPr>
      </w:pPr>
    </w:p>
    <w:p w14:paraId="13F00000" w14:textId="77777777" w:rsidR="00C04C9F" w:rsidRDefault="00C04C9F" w:rsidP="00A561AE">
      <w:pPr>
        <w:suppressAutoHyphens/>
        <w:spacing w:line="276" w:lineRule="auto"/>
        <w:ind w:left="709"/>
        <w:jc w:val="both"/>
        <w:rPr>
          <w:rFonts w:ascii="Arial" w:eastAsia="Times New Roman" w:hAnsi="Arial" w:cs="Arial"/>
          <w:bCs/>
          <w:color w:val="000000"/>
          <w:sz w:val="20"/>
          <w:szCs w:val="24"/>
        </w:rPr>
      </w:pPr>
    </w:p>
    <w:p w14:paraId="793CCB26" w14:textId="77777777" w:rsidR="00C04C9F" w:rsidRDefault="00C04C9F" w:rsidP="00A561AE">
      <w:pPr>
        <w:suppressAutoHyphens/>
        <w:spacing w:line="276" w:lineRule="auto"/>
        <w:ind w:left="709"/>
        <w:jc w:val="both"/>
        <w:rPr>
          <w:rFonts w:ascii="Arial" w:eastAsia="Times New Roman" w:hAnsi="Arial" w:cs="Arial"/>
          <w:bCs/>
          <w:color w:val="000000"/>
          <w:sz w:val="20"/>
          <w:szCs w:val="24"/>
        </w:rPr>
      </w:pPr>
    </w:p>
    <w:p w14:paraId="2C4A7820" w14:textId="77777777" w:rsidR="00C04C9F" w:rsidRDefault="00C04C9F" w:rsidP="00A561AE">
      <w:pPr>
        <w:suppressAutoHyphens/>
        <w:spacing w:line="276" w:lineRule="auto"/>
        <w:ind w:left="709"/>
        <w:jc w:val="both"/>
        <w:rPr>
          <w:rFonts w:ascii="Arial" w:eastAsia="Times New Roman" w:hAnsi="Arial" w:cs="Arial"/>
          <w:bCs/>
          <w:color w:val="000000"/>
          <w:sz w:val="20"/>
          <w:szCs w:val="24"/>
        </w:rPr>
      </w:pPr>
    </w:p>
    <w:p w14:paraId="2E6F97AF" w14:textId="77777777" w:rsidR="00C04C9F" w:rsidRDefault="00C04C9F" w:rsidP="00A561AE">
      <w:pPr>
        <w:suppressAutoHyphens/>
        <w:spacing w:line="276" w:lineRule="auto"/>
        <w:ind w:left="709"/>
        <w:jc w:val="both"/>
        <w:rPr>
          <w:rFonts w:ascii="Arial" w:eastAsia="Times New Roman" w:hAnsi="Arial" w:cs="Arial"/>
          <w:bCs/>
          <w:color w:val="000000"/>
          <w:sz w:val="20"/>
          <w:szCs w:val="24"/>
        </w:rPr>
      </w:pPr>
    </w:p>
    <w:p w14:paraId="6C142FF0" w14:textId="77777777" w:rsidR="00A561AE" w:rsidRPr="00C04C9F" w:rsidRDefault="00A561AE" w:rsidP="00A561AE">
      <w:pPr>
        <w:suppressAutoHyphens/>
        <w:spacing w:line="276" w:lineRule="auto"/>
        <w:ind w:left="709"/>
        <w:jc w:val="both"/>
        <w:rPr>
          <w:rFonts w:ascii="Arial" w:eastAsia="Times New Roman" w:hAnsi="Arial" w:cs="Arial"/>
          <w:b/>
          <w:bCs/>
          <w:color w:val="000000"/>
          <w:sz w:val="20"/>
          <w:szCs w:val="24"/>
        </w:rPr>
      </w:pPr>
      <w:r w:rsidRPr="00C04C9F">
        <w:rPr>
          <w:rFonts w:ascii="Arial" w:eastAsia="Times New Roman" w:hAnsi="Arial" w:cs="Arial"/>
          <w:b/>
          <w:bCs/>
          <w:color w:val="000000"/>
          <w:sz w:val="20"/>
          <w:szCs w:val="24"/>
        </w:rPr>
        <w:lastRenderedPageBreak/>
        <w:t>Reciprocity commitments</w:t>
      </w:r>
    </w:p>
    <w:p w14:paraId="5D8001D9" w14:textId="77777777" w:rsidR="00A561AE" w:rsidRPr="00A561AE" w:rsidRDefault="00CC4DF8" w:rsidP="00A561AE">
      <w:pPr>
        <w:spacing w:line="276" w:lineRule="auto"/>
        <w:ind w:left="786"/>
        <w:rPr>
          <w:rFonts w:ascii="Arial" w:eastAsia="Times New Roman" w:hAnsi="Arial" w:cs="Arial"/>
          <w:bCs/>
          <w:sz w:val="24"/>
          <w:szCs w:val="28"/>
          <w:lang w:val="en-GB"/>
        </w:rPr>
      </w:pPr>
      <w:r w:rsidRPr="00CC4DF8">
        <w:rPr>
          <w:noProof/>
          <w:lang w:eastAsia="en-ZA"/>
        </w:rPr>
        <w:drawing>
          <wp:inline distT="0" distB="0" distL="0" distR="0" wp14:anchorId="503DAEE3" wp14:editId="696B0B9C">
            <wp:extent cx="5731510" cy="644468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6444687"/>
                    </a:xfrm>
                    <a:prstGeom prst="rect">
                      <a:avLst/>
                    </a:prstGeom>
                    <a:noFill/>
                    <a:ln>
                      <a:noFill/>
                    </a:ln>
                  </pic:spPr>
                </pic:pic>
              </a:graphicData>
            </a:graphic>
          </wp:inline>
        </w:drawing>
      </w:r>
    </w:p>
    <w:p w14:paraId="12D3BED2" w14:textId="77777777" w:rsidR="00A561AE" w:rsidRPr="00A561AE" w:rsidRDefault="00A561AE" w:rsidP="00A561AE">
      <w:pPr>
        <w:spacing w:line="276" w:lineRule="auto"/>
        <w:ind w:left="1353"/>
        <w:rPr>
          <w:rFonts w:ascii="Arial" w:eastAsia="Times New Roman" w:hAnsi="Arial" w:cs="Arial"/>
          <w:bCs/>
          <w:sz w:val="24"/>
          <w:szCs w:val="28"/>
          <w:lang w:val="en-GB"/>
        </w:rPr>
      </w:pPr>
    </w:p>
    <w:p w14:paraId="1662A3B5" w14:textId="77777777" w:rsidR="00A561AE" w:rsidRDefault="00A561AE" w:rsidP="00A561AE">
      <w:pPr>
        <w:spacing w:after="200" w:line="276" w:lineRule="auto"/>
        <w:ind w:left="720" w:hanging="720"/>
        <w:jc w:val="both"/>
        <w:rPr>
          <w:rFonts w:ascii="Arial" w:hAnsi="Arial" w:cs="Arial"/>
          <w:sz w:val="24"/>
          <w:szCs w:val="24"/>
          <w:lang w:val="en-GB"/>
        </w:rPr>
      </w:pPr>
    </w:p>
    <w:p w14:paraId="612F0296" w14:textId="77777777" w:rsidR="002C2069" w:rsidRDefault="002C2069" w:rsidP="00A561AE">
      <w:pPr>
        <w:spacing w:after="200" w:line="276" w:lineRule="auto"/>
        <w:ind w:left="720" w:hanging="720"/>
        <w:jc w:val="both"/>
        <w:rPr>
          <w:rFonts w:ascii="Arial" w:hAnsi="Arial" w:cs="Arial"/>
          <w:sz w:val="24"/>
          <w:szCs w:val="24"/>
          <w:lang w:val="en-GB"/>
        </w:rPr>
      </w:pPr>
    </w:p>
    <w:p w14:paraId="6383184B" w14:textId="77777777" w:rsidR="002C2069" w:rsidRDefault="002C2069" w:rsidP="00A561AE">
      <w:pPr>
        <w:spacing w:after="200" w:line="276" w:lineRule="auto"/>
        <w:ind w:left="720" w:hanging="720"/>
        <w:jc w:val="both"/>
        <w:rPr>
          <w:rFonts w:ascii="Arial" w:hAnsi="Arial" w:cs="Arial"/>
          <w:sz w:val="24"/>
          <w:szCs w:val="24"/>
          <w:lang w:val="en-GB"/>
        </w:rPr>
      </w:pPr>
    </w:p>
    <w:p w14:paraId="3747F35A" w14:textId="77777777" w:rsidR="00CC4DF8" w:rsidRDefault="00CC4DF8" w:rsidP="00A561AE">
      <w:pPr>
        <w:spacing w:after="200" w:line="276" w:lineRule="auto"/>
        <w:ind w:left="720" w:hanging="720"/>
        <w:jc w:val="both"/>
        <w:rPr>
          <w:rFonts w:ascii="Arial" w:hAnsi="Arial" w:cs="Arial"/>
          <w:sz w:val="24"/>
          <w:szCs w:val="24"/>
          <w:lang w:val="en-GB"/>
        </w:rPr>
      </w:pPr>
    </w:p>
    <w:p w14:paraId="5E4F9212" w14:textId="77777777" w:rsidR="00CC4DF8" w:rsidRDefault="00CC4DF8" w:rsidP="00A561AE">
      <w:pPr>
        <w:spacing w:after="200" w:line="276" w:lineRule="auto"/>
        <w:ind w:left="720" w:hanging="720"/>
        <w:jc w:val="both"/>
        <w:rPr>
          <w:rFonts w:ascii="Arial" w:hAnsi="Arial" w:cs="Arial"/>
          <w:sz w:val="24"/>
          <w:szCs w:val="24"/>
          <w:lang w:val="en-GB"/>
        </w:rPr>
      </w:pPr>
    </w:p>
    <w:p w14:paraId="3B17E267" w14:textId="77777777" w:rsidR="005C50F1" w:rsidRDefault="005C50F1" w:rsidP="00C04C9F">
      <w:pPr>
        <w:spacing w:after="200" w:line="276" w:lineRule="auto"/>
        <w:jc w:val="both"/>
        <w:rPr>
          <w:rFonts w:ascii="Arial" w:hAnsi="Arial" w:cs="Arial"/>
          <w:sz w:val="24"/>
          <w:szCs w:val="24"/>
          <w:lang w:val="en-GB"/>
        </w:rPr>
      </w:pPr>
    </w:p>
    <w:p w14:paraId="1E555818" w14:textId="0A1AEBCB" w:rsidR="00A561AE" w:rsidRPr="002C2069" w:rsidRDefault="00A561AE" w:rsidP="00A561AE">
      <w:pPr>
        <w:tabs>
          <w:tab w:val="left" w:pos="0"/>
        </w:tabs>
        <w:spacing w:after="200" w:line="276" w:lineRule="auto"/>
        <w:jc w:val="both"/>
        <w:rPr>
          <w:rFonts w:ascii="Arial" w:hAnsi="Arial" w:cs="Arial"/>
          <w:b/>
          <w:bCs/>
          <w:sz w:val="18"/>
          <w:szCs w:val="18"/>
          <w:lang w:val="en-GB"/>
        </w:rPr>
      </w:pPr>
      <w:r w:rsidRPr="00A561AE">
        <w:rPr>
          <w:rFonts w:ascii="Arial" w:hAnsi="Arial" w:cs="Arial"/>
          <w:b/>
          <w:bCs/>
          <w:sz w:val="18"/>
          <w:szCs w:val="18"/>
          <w:lang w:val="en-GB"/>
        </w:rPr>
        <w:lastRenderedPageBreak/>
        <w:t xml:space="preserve">DECLARATION IN RESPECT OF AN APPLICATION FOR A PERMIT FOR REBATE OF DUTY </w:t>
      </w:r>
      <w:r w:rsidR="007304B9">
        <w:rPr>
          <w:rFonts w:ascii="Arial" w:hAnsi="Arial" w:cs="Arial"/>
          <w:b/>
          <w:bCs/>
          <w:sz w:val="18"/>
          <w:szCs w:val="18"/>
          <w:lang w:val="en-GB"/>
        </w:rPr>
        <w:t>TITANIUM DIOXIDE CLASSIFIABLE UNDER TARIFF SUBHEADING 3206.11</w:t>
      </w:r>
      <w:r w:rsidR="002C2069" w:rsidRPr="002C2069">
        <w:rPr>
          <w:rFonts w:ascii="Arial" w:hAnsi="Arial" w:cs="Arial"/>
          <w:b/>
          <w:bCs/>
          <w:sz w:val="18"/>
          <w:szCs w:val="18"/>
          <w:lang w:val="en-GB"/>
        </w:rPr>
        <w:t xml:space="preserve"> IMPORTED</w:t>
      </w:r>
      <w:r w:rsidR="0003671F">
        <w:rPr>
          <w:rFonts w:ascii="Arial" w:hAnsi="Arial" w:cs="Arial"/>
          <w:b/>
          <w:bCs/>
          <w:sz w:val="18"/>
          <w:szCs w:val="18"/>
          <w:lang w:val="en-GB"/>
        </w:rPr>
        <w:t xml:space="preserve"> IN TER</w:t>
      </w:r>
      <w:r w:rsidR="00DB5B09">
        <w:rPr>
          <w:rFonts w:ascii="Arial" w:hAnsi="Arial" w:cs="Arial"/>
          <w:b/>
          <w:bCs/>
          <w:sz w:val="18"/>
          <w:szCs w:val="18"/>
          <w:lang w:val="en-GB"/>
        </w:rPr>
        <w:t xml:space="preserve">MS OF REBATE ITEM </w:t>
      </w:r>
      <w:r w:rsidR="00DB5B09" w:rsidRPr="00DB5B09">
        <w:rPr>
          <w:rFonts w:ascii="Arial" w:hAnsi="Arial" w:cs="Arial"/>
          <w:b/>
          <w:bCs/>
          <w:sz w:val="18"/>
          <w:szCs w:val="18"/>
          <w:lang w:val="en-GB"/>
        </w:rPr>
        <w:t xml:space="preserve">306.04/3206.11/01.06 </w:t>
      </w:r>
      <w:r w:rsidR="002C2069" w:rsidRPr="002C2069">
        <w:rPr>
          <w:rFonts w:ascii="Arial" w:hAnsi="Arial" w:cs="Arial"/>
          <w:b/>
          <w:bCs/>
          <w:sz w:val="18"/>
          <w:szCs w:val="18"/>
          <w:lang w:val="en-GB"/>
        </w:rPr>
        <w:t xml:space="preserve">FOR </w:t>
      </w:r>
      <w:r w:rsidR="007304B9" w:rsidRPr="007304B9">
        <w:rPr>
          <w:rFonts w:ascii="Arial" w:hAnsi="Arial" w:cs="Arial"/>
          <w:b/>
          <w:bCs/>
          <w:sz w:val="18"/>
          <w:szCs w:val="18"/>
        </w:rPr>
        <w:t>FOR USE IN THE MANUFACTURE OF PAINTS, VARNISHES AND PREPARED DRIERS CLASSIFIABLE IN TARIFF HEADINGS 32</w:t>
      </w:r>
      <w:r w:rsidR="007304B9">
        <w:rPr>
          <w:rFonts w:ascii="Arial" w:hAnsi="Arial" w:cs="Arial"/>
          <w:b/>
          <w:bCs/>
          <w:sz w:val="18"/>
          <w:szCs w:val="18"/>
        </w:rPr>
        <w:t xml:space="preserve">.08, 32.09, 32.10 AND 32.11 </w:t>
      </w:r>
      <w:r w:rsidRPr="00A561AE">
        <w:rPr>
          <w:rFonts w:ascii="Arial" w:hAnsi="Arial" w:cs="Arial"/>
          <w:b/>
          <w:bCs/>
          <w:sz w:val="18"/>
          <w:szCs w:val="18"/>
          <w:lang w:val="en-GB"/>
        </w:rPr>
        <w:t xml:space="preserve">OF SCHEDULE 3 TO THE CUSTOMS AND EXCISE ACT, 1964, </w:t>
      </w:r>
      <w:r w:rsidR="008C5E8C">
        <w:rPr>
          <w:rFonts w:ascii="Arial" w:hAnsi="Arial" w:cs="Arial"/>
          <w:b/>
          <w:bCs/>
          <w:sz w:val="18"/>
          <w:szCs w:val="18"/>
          <w:lang w:val="en-GB"/>
        </w:rPr>
        <w:t xml:space="preserve">VALID FOR A PERIOD OF 30 MONTHS FROM DATE OF IMPLEMENTATION </w:t>
      </w:r>
      <w:r w:rsidR="00C04C9F">
        <w:rPr>
          <w:rFonts w:ascii="Arial" w:hAnsi="Arial" w:cs="Arial"/>
          <w:b/>
          <w:bCs/>
          <w:sz w:val="18"/>
          <w:szCs w:val="18"/>
          <w:lang w:val="en-GB"/>
        </w:rPr>
        <w:t>BEING 20 JANUARY 2023</w:t>
      </w:r>
    </w:p>
    <w:p w14:paraId="4B215FEB" w14:textId="77777777" w:rsidR="00A561AE" w:rsidRPr="00A561AE" w:rsidRDefault="00A561AE" w:rsidP="00A561AE">
      <w:pPr>
        <w:spacing w:after="200" w:line="276" w:lineRule="auto"/>
        <w:rPr>
          <w:rFonts w:ascii="Arial" w:hAnsi="Arial" w:cs="Arial"/>
          <w:b/>
          <w:bCs/>
          <w:sz w:val="18"/>
          <w:szCs w:val="18"/>
          <w:lang w:val="en-GB"/>
        </w:rPr>
      </w:pPr>
      <w:r w:rsidRPr="00A561AE">
        <w:rPr>
          <w:rFonts w:ascii="Arial" w:hAnsi="Arial" w:cs="Arial"/>
          <w:b/>
          <w:bCs/>
          <w:sz w:val="18"/>
          <w:szCs w:val="18"/>
          <w:lang w:val="en-GB"/>
        </w:rPr>
        <w:t>NB:</w:t>
      </w:r>
      <w:r w:rsidRPr="00A561AE">
        <w:rPr>
          <w:rFonts w:ascii="Arial" w:hAnsi="Arial" w:cs="Arial"/>
          <w:b/>
          <w:bCs/>
          <w:sz w:val="18"/>
          <w:szCs w:val="18"/>
          <w:lang w:val="en-GB"/>
        </w:rPr>
        <w:tab/>
        <w:t>The obligation to complete and submit this declaration cannot be transferred to an external authorized representative, auditor or any other third party acting on behalf of the claimant</w:t>
      </w:r>
    </w:p>
    <w:p w14:paraId="5A6993FC" w14:textId="77777777" w:rsidR="00A561AE" w:rsidRPr="00A561AE" w:rsidRDefault="002C2069" w:rsidP="00A561AE">
      <w:pPr>
        <w:tabs>
          <w:tab w:val="center" w:pos="4680"/>
        </w:tabs>
        <w:spacing w:after="200" w:line="276" w:lineRule="auto"/>
        <w:ind w:right="26"/>
        <w:jc w:val="both"/>
        <w:rPr>
          <w:rFonts w:ascii="Arial" w:hAnsi="Arial" w:cs="Arial"/>
          <w:b/>
          <w:bCs/>
          <w:sz w:val="18"/>
          <w:szCs w:val="18"/>
          <w:lang w:val="en-GB"/>
        </w:rPr>
      </w:pPr>
      <w:r>
        <w:rPr>
          <w:rFonts w:ascii="Arial" w:hAnsi="Arial" w:cs="Arial"/>
          <w:b/>
          <w:bCs/>
          <w:sz w:val="18"/>
          <w:szCs w:val="18"/>
          <w:lang w:val="en-GB"/>
        </w:rPr>
        <w:t>I,</w:t>
      </w:r>
      <w:r w:rsidR="00A561AE" w:rsidRPr="00A561AE">
        <w:rPr>
          <w:rFonts w:ascii="Arial" w:hAnsi="Arial" w:cs="Arial"/>
          <w:b/>
          <w:bCs/>
          <w:sz w:val="18"/>
          <w:szCs w:val="18"/>
          <w:lang w:val="en-GB"/>
        </w:rPr>
        <w:t>………………………………………………………………….... (</w:t>
      </w:r>
      <w:r w:rsidRPr="00A561AE">
        <w:rPr>
          <w:rFonts w:ascii="Arial" w:hAnsi="Arial" w:cs="Arial"/>
          <w:b/>
          <w:bCs/>
          <w:sz w:val="18"/>
          <w:szCs w:val="18"/>
          <w:lang w:val="en-GB"/>
        </w:rPr>
        <w:t>Full</w:t>
      </w:r>
      <w:r>
        <w:rPr>
          <w:rFonts w:ascii="Arial" w:hAnsi="Arial" w:cs="Arial"/>
          <w:b/>
          <w:bCs/>
          <w:sz w:val="18"/>
          <w:szCs w:val="18"/>
          <w:lang w:val="en-GB"/>
        </w:rPr>
        <w:t xml:space="preserve"> </w:t>
      </w:r>
      <w:r w:rsidR="00A561AE" w:rsidRPr="00A561AE">
        <w:rPr>
          <w:rFonts w:ascii="Arial" w:hAnsi="Arial" w:cs="Arial"/>
          <w:b/>
          <w:bCs/>
          <w:sz w:val="18"/>
          <w:szCs w:val="18"/>
          <w:lang w:val="en-GB"/>
        </w:rPr>
        <w:t>names) with identity number ………………………………………., in my capacity as – managing director/chief executive (in respect of a company) or senior member/ person with management responsibility (close corporation, partnership or individual)</w:t>
      </w:r>
    </w:p>
    <w:p w14:paraId="1F5F0DAE" w14:textId="77777777" w:rsidR="00A561AE" w:rsidRPr="00A561AE" w:rsidRDefault="00A561AE" w:rsidP="00A561AE">
      <w:pPr>
        <w:spacing w:after="200" w:line="276" w:lineRule="auto"/>
        <w:jc w:val="both"/>
        <w:rPr>
          <w:rFonts w:ascii="Arial" w:hAnsi="Arial" w:cs="Arial"/>
          <w:b/>
          <w:bCs/>
          <w:sz w:val="18"/>
          <w:szCs w:val="18"/>
          <w:lang w:val="en-GB"/>
        </w:rPr>
      </w:pPr>
      <w:r w:rsidRPr="00A561AE">
        <w:rPr>
          <w:rFonts w:ascii="Arial" w:hAnsi="Arial" w:cs="Arial"/>
          <w:b/>
          <w:bCs/>
          <w:sz w:val="18"/>
          <w:szCs w:val="18"/>
          <w:lang w:val="en-GB"/>
        </w:rPr>
        <w:t>(Delete whichever is not applicable)</w:t>
      </w:r>
    </w:p>
    <w:p w14:paraId="1C9C8B9A" w14:textId="77777777" w:rsidR="00A561AE" w:rsidRPr="00A561AE" w:rsidRDefault="00A561AE" w:rsidP="00A561AE">
      <w:pPr>
        <w:spacing w:after="200" w:line="276" w:lineRule="auto"/>
        <w:jc w:val="both"/>
        <w:rPr>
          <w:rFonts w:ascii="Arial" w:hAnsi="Arial" w:cs="Arial"/>
          <w:sz w:val="18"/>
          <w:szCs w:val="18"/>
          <w:lang w:val="en-GB"/>
        </w:rPr>
      </w:pPr>
      <w:r w:rsidRPr="00A561AE">
        <w:rPr>
          <w:rFonts w:ascii="Arial" w:hAnsi="Arial" w:cs="Arial"/>
          <w:sz w:val="18"/>
          <w:szCs w:val="18"/>
          <w:lang w:val="en-GB"/>
        </w:rPr>
        <w:t>of…………………………………………………………………………………. (hereinafter referred to as the applicant) hereby declare that –</w:t>
      </w:r>
    </w:p>
    <w:p w14:paraId="3CA4600C" w14:textId="77777777" w:rsidR="00A561AE" w:rsidRPr="00A561AE" w:rsidRDefault="00A561AE" w:rsidP="00A561AE">
      <w:pPr>
        <w:numPr>
          <w:ilvl w:val="0"/>
          <w:numId w:val="2"/>
        </w:numPr>
        <w:spacing w:after="200" w:line="276" w:lineRule="auto"/>
        <w:jc w:val="both"/>
        <w:rPr>
          <w:rFonts w:ascii="Arial" w:hAnsi="Arial" w:cs="Arial"/>
          <w:sz w:val="16"/>
          <w:szCs w:val="16"/>
          <w:lang w:val="en-GB"/>
        </w:rPr>
      </w:pPr>
      <w:r w:rsidRPr="00A561AE">
        <w:rPr>
          <w:rFonts w:ascii="Arial" w:hAnsi="Arial" w:cs="Arial"/>
          <w:sz w:val="16"/>
          <w:szCs w:val="16"/>
          <w:lang w:val="en-GB"/>
        </w:rPr>
        <w:t>the applicant complies with prescribed requirements in order to qualify for rebate in terms of the above-mentioned rebate provision;</w:t>
      </w:r>
    </w:p>
    <w:p w14:paraId="090582AE" w14:textId="77777777" w:rsidR="00A561AE" w:rsidRDefault="00A561AE" w:rsidP="00A561AE">
      <w:pPr>
        <w:numPr>
          <w:ilvl w:val="0"/>
          <w:numId w:val="2"/>
        </w:numPr>
        <w:spacing w:after="200" w:line="276" w:lineRule="auto"/>
        <w:jc w:val="both"/>
        <w:rPr>
          <w:rFonts w:ascii="Arial" w:hAnsi="Arial" w:cs="Arial"/>
          <w:sz w:val="16"/>
          <w:szCs w:val="16"/>
          <w:lang w:val="en-GB"/>
        </w:rPr>
      </w:pPr>
      <w:r w:rsidRPr="00A561AE">
        <w:rPr>
          <w:rFonts w:ascii="Arial" w:hAnsi="Arial" w:cs="Arial"/>
          <w:sz w:val="16"/>
          <w:szCs w:val="16"/>
          <w:lang w:val="en-GB"/>
        </w:rPr>
        <w:t>I have satisfied myself that the preparation of the application has been done in conformity with the guidelines and requirements in respect of the above-mentioned rebate provision, with which I have fully acquainted myself and to which I unconditionally agree to;</w:t>
      </w:r>
    </w:p>
    <w:p w14:paraId="33730A47" w14:textId="77777777" w:rsidR="009D762C" w:rsidRPr="009D762C" w:rsidRDefault="009D762C" w:rsidP="009D762C">
      <w:pPr>
        <w:numPr>
          <w:ilvl w:val="0"/>
          <w:numId w:val="2"/>
        </w:numPr>
        <w:spacing w:after="200" w:line="276" w:lineRule="auto"/>
        <w:jc w:val="both"/>
        <w:rPr>
          <w:rFonts w:ascii="Arial" w:hAnsi="Arial" w:cs="Arial"/>
          <w:sz w:val="16"/>
          <w:szCs w:val="16"/>
          <w:lang w:val="en-GB"/>
        </w:rPr>
      </w:pPr>
      <w:r w:rsidRPr="009D762C">
        <w:rPr>
          <w:rFonts w:ascii="Arial" w:hAnsi="Arial" w:cs="Arial"/>
          <w:sz w:val="16"/>
          <w:szCs w:val="16"/>
          <w:lang w:val="en-GB"/>
        </w:rPr>
        <w:t xml:space="preserve">I undertake to provide the Commission with reports detailing its adherence to the reciprocity commitments detailed in paragraph </w:t>
      </w:r>
      <w:r>
        <w:rPr>
          <w:rFonts w:ascii="Arial" w:hAnsi="Arial" w:cs="Arial"/>
          <w:sz w:val="16"/>
          <w:szCs w:val="16"/>
          <w:lang w:val="en-GB"/>
        </w:rPr>
        <w:t>7</w:t>
      </w:r>
      <w:r w:rsidRPr="009D762C">
        <w:rPr>
          <w:rFonts w:ascii="Arial" w:hAnsi="Arial" w:cs="Arial"/>
          <w:sz w:val="16"/>
          <w:szCs w:val="16"/>
          <w:lang w:val="en-GB"/>
        </w:rPr>
        <w:t>.</w:t>
      </w:r>
      <w:r>
        <w:rPr>
          <w:rFonts w:ascii="Arial" w:hAnsi="Arial" w:cs="Arial"/>
          <w:sz w:val="16"/>
          <w:szCs w:val="16"/>
          <w:lang w:val="en-GB"/>
        </w:rPr>
        <w:t>5</w:t>
      </w:r>
      <w:r w:rsidRPr="009D762C">
        <w:rPr>
          <w:rFonts w:ascii="Arial" w:hAnsi="Arial" w:cs="Arial"/>
          <w:sz w:val="16"/>
          <w:szCs w:val="16"/>
          <w:lang w:val="en-GB"/>
        </w:rPr>
        <w:t xml:space="preserve"> of</w:t>
      </w:r>
      <w:r>
        <w:rPr>
          <w:rFonts w:ascii="Arial" w:hAnsi="Arial" w:cs="Arial"/>
          <w:sz w:val="16"/>
          <w:szCs w:val="16"/>
          <w:lang w:val="en-GB"/>
        </w:rPr>
        <w:t xml:space="preserve"> the Guidelines and paragraph 10</w:t>
      </w:r>
      <w:r w:rsidRPr="009D762C">
        <w:rPr>
          <w:rFonts w:ascii="Arial" w:hAnsi="Arial" w:cs="Arial"/>
          <w:sz w:val="16"/>
          <w:szCs w:val="16"/>
          <w:lang w:val="en-GB"/>
        </w:rPr>
        <w:t xml:space="preserve"> of this application. No amendment, variation, waiver or cancellation of this undertaking shall be of any force and effect unless agreed to in writing and signed by the Chief Commissioner of the Commission.</w:t>
      </w:r>
    </w:p>
    <w:p w14:paraId="5F5E210E" w14:textId="77777777" w:rsidR="009D762C" w:rsidRPr="009D762C" w:rsidRDefault="009D762C" w:rsidP="009D762C">
      <w:pPr>
        <w:numPr>
          <w:ilvl w:val="0"/>
          <w:numId w:val="2"/>
        </w:numPr>
        <w:spacing w:after="200" w:line="276" w:lineRule="auto"/>
        <w:jc w:val="both"/>
        <w:rPr>
          <w:rFonts w:ascii="Arial" w:hAnsi="Arial" w:cs="Arial"/>
          <w:sz w:val="16"/>
          <w:szCs w:val="16"/>
          <w:lang w:val="en-GB"/>
        </w:rPr>
      </w:pPr>
      <w:r w:rsidRPr="009D762C">
        <w:rPr>
          <w:rFonts w:ascii="Arial" w:hAnsi="Arial" w:cs="Arial"/>
          <w:sz w:val="16"/>
          <w:szCs w:val="16"/>
          <w:lang w:val="en-GB"/>
        </w:rPr>
        <w:t>I agree to the sharing of the information in the table under paragraph 1</w:t>
      </w:r>
      <w:r>
        <w:rPr>
          <w:rFonts w:ascii="Arial" w:hAnsi="Arial" w:cs="Arial"/>
          <w:sz w:val="16"/>
          <w:szCs w:val="16"/>
          <w:lang w:val="en-GB"/>
        </w:rPr>
        <w:t>0</w:t>
      </w:r>
      <w:r w:rsidRPr="009D762C">
        <w:rPr>
          <w:rFonts w:ascii="Arial" w:hAnsi="Arial" w:cs="Arial"/>
          <w:sz w:val="16"/>
          <w:szCs w:val="16"/>
          <w:lang w:val="en-GB"/>
        </w:rPr>
        <w:t xml:space="preserve"> to be shared with the relevant sector desk at the dtic and SARS for purposes of monitoring and reporting on the commitments made. </w:t>
      </w:r>
    </w:p>
    <w:p w14:paraId="272DD8FE" w14:textId="77777777" w:rsidR="00A561AE" w:rsidRPr="00A561AE" w:rsidRDefault="00A561AE" w:rsidP="00A561AE">
      <w:pPr>
        <w:numPr>
          <w:ilvl w:val="0"/>
          <w:numId w:val="2"/>
        </w:numPr>
        <w:spacing w:after="200" w:line="276" w:lineRule="auto"/>
        <w:jc w:val="both"/>
        <w:rPr>
          <w:rFonts w:ascii="Arial" w:hAnsi="Arial" w:cs="Arial"/>
          <w:sz w:val="16"/>
          <w:szCs w:val="16"/>
          <w:lang w:val="en-GB"/>
        </w:rPr>
      </w:pPr>
      <w:r w:rsidRPr="00A561AE">
        <w:rPr>
          <w:rFonts w:ascii="Arial" w:hAnsi="Arial" w:cs="Arial"/>
          <w:sz w:val="16"/>
          <w:szCs w:val="16"/>
          <w:lang w:val="en-GB"/>
        </w:rPr>
        <w:t>I accept that the decision by the Chief Commissioner:  International Trade Administration will be final and conclusive and that the said Chief Commissioner may at any time conduct or order that an investigation to verify information furnished in the application form, be conducted;</w:t>
      </w:r>
    </w:p>
    <w:p w14:paraId="24EA5D9E" w14:textId="77777777" w:rsidR="00A561AE" w:rsidRPr="00A561AE" w:rsidRDefault="00A561AE" w:rsidP="00A561AE">
      <w:pPr>
        <w:numPr>
          <w:ilvl w:val="0"/>
          <w:numId w:val="2"/>
        </w:numPr>
        <w:spacing w:after="200" w:line="276" w:lineRule="auto"/>
        <w:jc w:val="both"/>
        <w:rPr>
          <w:rFonts w:ascii="Arial" w:hAnsi="Arial" w:cs="Arial"/>
          <w:sz w:val="16"/>
          <w:szCs w:val="16"/>
          <w:lang w:val="en-GB"/>
        </w:rPr>
      </w:pPr>
      <w:r w:rsidRPr="00A561AE">
        <w:rPr>
          <w:rFonts w:ascii="Arial" w:hAnsi="Arial" w:cs="Arial"/>
          <w:sz w:val="16"/>
          <w:szCs w:val="16"/>
          <w:lang w:val="en-GB"/>
        </w:rPr>
        <w:t>The information furnished in this application is true and correct;</w:t>
      </w:r>
    </w:p>
    <w:p w14:paraId="4E164BF7" w14:textId="77777777" w:rsidR="00A561AE" w:rsidRPr="00A561AE" w:rsidRDefault="00A561AE" w:rsidP="00A561AE">
      <w:pPr>
        <w:numPr>
          <w:ilvl w:val="0"/>
          <w:numId w:val="2"/>
        </w:numPr>
        <w:spacing w:after="200" w:line="276" w:lineRule="auto"/>
        <w:jc w:val="both"/>
        <w:rPr>
          <w:rFonts w:ascii="Arial" w:hAnsi="Arial" w:cs="Arial"/>
          <w:sz w:val="16"/>
          <w:szCs w:val="16"/>
          <w:lang w:val="en-GB"/>
        </w:rPr>
      </w:pPr>
      <w:r w:rsidRPr="00A561AE">
        <w:rPr>
          <w:rFonts w:ascii="Arial" w:hAnsi="Arial" w:cs="Arial"/>
          <w:sz w:val="16"/>
          <w:szCs w:val="16"/>
          <w:lang w:val="en-GB"/>
        </w:rPr>
        <w:t>The applicant or any one of its associates, or related party is not subject of an investigation by either the South African Police, the Office for Serious Economic Offences, International Trade Administration, or the Commissioner for South African Revenue Services (SARS) into previous claims or other related matters.</w:t>
      </w:r>
    </w:p>
    <w:p w14:paraId="1F6C0201" w14:textId="77777777" w:rsidR="00A561AE" w:rsidRPr="00A561AE" w:rsidRDefault="00A561AE" w:rsidP="00A561AE">
      <w:pPr>
        <w:spacing w:after="200" w:line="276" w:lineRule="auto"/>
        <w:rPr>
          <w:rFonts w:ascii="Arial" w:hAnsi="Arial" w:cs="Arial"/>
          <w:b/>
          <w:bCs/>
          <w:sz w:val="16"/>
          <w:szCs w:val="16"/>
          <w:lang w:val="en-GB"/>
        </w:rPr>
      </w:pPr>
      <w:r w:rsidRPr="00A561AE">
        <w:rPr>
          <w:rFonts w:ascii="Arial" w:hAnsi="Arial" w:cs="Arial"/>
          <w:b/>
          <w:bCs/>
          <w:sz w:val="16"/>
          <w:szCs w:val="16"/>
          <w:lang w:val="en-GB"/>
        </w:rPr>
        <w:t>NAME: ……………………………… DESIGNATION: ………………......</w:t>
      </w:r>
    </w:p>
    <w:p w14:paraId="0D95993D" w14:textId="77777777" w:rsidR="00A561AE" w:rsidRPr="00A561AE" w:rsidRDefault="00A561AE" w:rsidP="00A561AE">
      <w:pPr>
        <w:spacing w:after="200" w:line="276" w:lineRule="auto"/>
        <w:rPr>
          <w:rFonts w:ascii="Arial" w:hAnsi="Arial" w:cs="Arial"/>
          <w:b/>
          <w:bCs/>
          <w:sz w:val="16"/>
          <w:szCs w:val="16"/>
          <w:lang w:val="en-GB"/>
        </w:rPr>
      </w:pPr>
      <w:r w:rsidRPr="00A561AE">
        <w:rPr>
          <w:rFonts w:ascii="Arial" w:hAnsi="Arial" w:cs="Arial"/>
          <w:b/>
          <w:bCs/>
          <w:sz w:val="16"/>
          <w:szCs w:val="16"/>
          <w:lang w:val="en-GB"/>
        </w:rPr>
        <w:t>SIGNATURE: ……………………… DATE AND YEAR: ……………………..</w:t>
      </w:r>
    </w:p>
    <w:p w14:paraId="3F246777" w14:textId="77777777" w:rsidR="00A561AE" w:rsidRPr="00A561AE" w:rsidRDefault="00A561AE" w:rsidP="00A561AE">
      <w:pPr>
        <w:spacing w:after="200" w:line="276" w:lineRule="auto"/>
        <w:jc w:val="both"/>
        <w:rPr>
          <w:rFonts w:ascii="Arial" w:hAnsi="Arial" w:cs="Arial"/>
          <w:b/>
          <w:bCs/>
          <w:sz w:val="16"/>
          <w:szCs w:val="16"/>
          <w:lang w:val="en-GB"/>
        </w:rPr>
      </w:pPr>
      <w:r w:rsidRPr="00A561AE">
        <w:rPr>
          <w:rFonts w:ascii="Arial" w:hAnsi="Arial" w:cs="Arial"/>
          <w:b/>
          <w:bCs/>
          <w:sz w:val="16"/>
          <w:szCs w:val="16"/>
          <w:lang w:val="en-GB"/>
        </w:rPr>
        <w:t>I CERTIFY THAT THE DEPONENT HAS ACKNOWLEDGED THAT HE KNOWS AND UNDERSTANDS THE CONTENTS OF THIS AFFIDAVIT, AND THAT HE HAS NO OBJECTION TO TAKING THE PRESCRIBED OATH, AND THAT HE CONSIDERS THIS OATH TO BE BINDING ON HIS CONSCIENCE.</w:t>
      </w:r>
    </w:p>
    <w:p w14:paraId="5144A566" w14:textId="34246910" w:rsidR="00A561AE" w:rsidRPr="00A561AE" w:rsidRDefault="00A561AE" w:rsidP="00A561AE">
      <w:pPr>
        <w:spacing w:after="200" w:line="276" w:lineRule="auto"/>
        <w:rPr>
          <w:rFonts w:ascii="Arial" w:hAnsi="Arial" w:cs="Arial"/>
          <w:b/>
          <w:bCs/>
          <w:sz w:val="24"/>
          <w:szCs w:val="24"/>
          <w:lang w:val="en-GB"/>
        </w:rPr>
      </w:pPr>
      <w:r w:rsidRPr="00A561AE">
        <w:rPr>
          <w:rFonts w:ascii="Arial" w:hAnsi="Arial" w:cs="Arial"/>
          <w:b/>
          <w:bCs/>
          <w:sz w:val="20"/>
          <w:szCs w:val="20"/>
          <w:lang w:val="en-GB"/>
        </w:rPr>
        <w:t>SIGNED and SWORN to before me at …………………………………… on this ………. Day of …………………………….. Year.</w:t>
      </w:r>
    </w:p>
    <w:p w14:paraId="518A14CB" w14:textId="77777777" w:rsidR="00A561AE" w:rsidRPr="00A561AE" w:rsidRDefault="00A561AE" w:rsidP="00A561AE">
      <w:pPr>
        <w:spacing w:after="200" w:line="276" w:lineRule="auto"/>
        <w:ind w:left="5040" w:firstLine="720"/>
        <w:jc w:val="center"/>
        <w:rPr>
          <w:rFonts w:ascii="Arial" w:hAnsi="Arial" w:cs="Arial"/>
          <w:b/>
          <w:bCs/>
          <w:sz w:val="16"/>
          <w:szCs w:val="16"/>
          <w:lang w:val="en-GB"/>
        </w:rPr>
      </w:pPr>
      <w:r w:rsidRPr="00A561AE">
        <w:rPr>
          <w:rFonts w:ascii="Arial" w:hAnsi="Arial" w:cs="Arial"/>
          <w:b/>
          <w:bCs/>
          <w:sz w:val="16"/>
          <w:szCs w:val="16"/>
          <w:lang w:val="en-GB"/>
        </w:rPr>
        <w:t>…………………………………………</w:t>
      </w:r>
      <w:r>
        <w:rPr>
          <w:rFonts w:ascii="Arial" w:hAnsi="Arial" w:cs="Arial"/>
          <w:b/>
          <w:bCs/>
          <w:sz w:val="16"/>
          <w:szCs w:val="16"/>
          <w:lang w:val="en-GB"/>
        </w:rPr>
        <w:t>………..</w:t>
      </w:r>
    </w:p>
    <w:p w14:paraId="394C8850" w14:textId="77777777" w:rsidR="00A561AE" w:rsidRPr="00A561AE" w:rsidRDefault="00A561AE" w:rsidP="00A561AE">
      <w:pPr>
        <w:spacing w:after="200" w:line="276" w:lineRule="auto"/>
        <w:ind w:left="5040" w:firstLine="720"/>
        <w:rPr>
          <w:rFonts w:ascii="Arial" w:hAnsi="Arial" w:cs="Arial"/>
          <w:b/>
          <w:bCs/>
          <w:sz w:val="16"/>
          <w:szCs w:val="16"/>
          <w:lang w:val="en-GB"/>
        </w:rPr>
      </w:pPr>
      <w:r w:rsidRPr="00A561AE">
        <w:rPr>
          <w:rFonts w:ascii="Arial" w:hAnsi="Arial" w:cs="Arial"/>
          <w:b/>
          <w:bCs/>
          <w:sz w:val="16"/>
          <w:szCs w:val="16"/>
          <w:lang w:val="en-GB"/>
        </w:rPr>
        <w:t>COMMISSIONER OF OATHS</w:t>
      </w:r>
    </w:p>
    <w:p w14:paraId="4816335D" w14:textId="77777777" w:rsidR="00A561AE" w:rsidRPr="00A561AE" w:rsidRDefault="00A561AE" w:rsidP="00A561AE">
      <w:pPr>
        <w:keepNext/>
        <w:spacing w:after="200" w:line="276" w:lineRule="auto"/>
        <w:ind w:left="5040" w:firstLine="720"/>
        <w:jc w:val="right"/>
        <w:outlineLvl w:val="0"/>
        <w:rPr>
          <w:rFonts w:ascii="Arial" w:hAnsi="Arial" w:cs="Arial"/>
          <w:b/>
          <w:color w:val="000000"/>
          <w:sz w:val="16"/>
          <w:szCs w:val="16"/>
          <w:lang w:val="en-GB"/>
        </w:rPr>
      </w:pPr>
      <w:r w:rsidRPr="00A561AE">
        <w:rPr>
          <w:rFonts w:ascii="Arial" w:hAnsi="Arial" w:cs="Arial"/>
          <w:b/>
          <w:color w:val="000000"/>
          <w:sz w:val="16"/>
          <w:szCs w:val="16"/>
          <w:lang w:val="en-GB"/>
        </w:rPr>
        <w:t>FULL NAMES:................................................</w:t>
      </w:r>
    </w:p>
    <w:p w14:paraId="76B9C814" w14:textId="3FB00EDA" w:rsidR="001B4913" w:rsidRPr="00A561AE" w:rsidRDefault="00A561AE" w:rsidP="001E353F">
      <w:pPr>
        <w:spacing w:after="200" w:line="276" w:lineRule="auto"/>
        <w:ind w:left="2880" w:firstLine="720"/>
        <w:jc w:val="right"/>
        <w:rPr>
          <w:rFonts w:ascii="Arial" w:eastAsia="Times New Roman" w:hAnsi="Arial" w:cs="Arial"/>
          <w:b/>
          <w:sz w:val="24"/>
          <w:szCs w:val="24"/>
          <w:lang w:val="en-US"/>
        </w:rPr>
      </w:pPr>
      <w:r w:rsidRPr="00A561AE">
        <w:rPr>
          <w:rFonts w:ascii="Arial" w:hAnsi="Arial" w:cs="Arial"/>
          <w:b/>
          <w:bCs/>
          <w:sz w:val="16"/>
          <w:szCs w:val="16"/>
          <w:lang w:val="en-GB"/>
        </w:rPr>
        <w:t xml:space="preserve"> </w:t>
      </w:r>
      <w:r w:rsidRPr="00A561AE">
        <w:rPr>
          <w:rFonts w:ascii="Arial" w:hAnsi="Arial" w:cs="Arial"/>
          <w:b/>
          <w:bCs/>
          <w:sz w:val="16"/>
          <w:szCs w:val="16"/>
          <w:lang w:val="en-GB"/>
        </w:rPr>
        <w:tab/>
      </w:r>
      <w:r w:rsidRPr="00A561AE">
        <w:rPr>
          <w:rFonts w:ascii="Arial" w:hAnsi="Arial" w:cs="Arial"/>
          <w:b/>
          <w:bCs/>
          <w:sz w:val="16"/>
          <w:szCs w:val="16"/>
          <w:lang w:val="en-GB"/>
        </w:rPr>
        <w:tab/>
        <w:t xml:space="preserve">       </w:t>
      </w:r>
      <w:r w:rsidR="00821FC1" w:rsidRPr="00A561AE">
        <w:rPr>
          <w:rFonts w:ascii="Arial" w:hAnsi="Arial" w:cs="Arial"/>
          <w:b/>
          <w:bCs/>
          <w:sz w:val="16"/>
          <w:szCs w:val="16"/>
          <w:lang w:val="en-GB"/>
        </w:rPr>
        <w:t>CAPACITY:</w:t>
      </w:r>
      <w:r w:rsidRPr="00A561AE">
        <w:rPr>
          <w:rFonts w:ascii="Arial" w:hAnsi="Arial" w:cs="Arial"/>
          <w:b/>
          <w:bCs/>
          <w:sz w:val="16"/>
          <w:szCs w:val="16"/>
          <w:lang w:val="en-GB"/>
        </w:rPr>
        <w:t>…………………………………….</w:t>
      </w:r>
      <w:r w:rsidRPr="00A561AE">
        <w:rPr>
          <w:rFonts w:ascii="Arial" w:hAnsi="Arial" w:cs="Arial"/>
          <w:b/>
          <w:bCs/>
          <w:sz w:val="16"/>
          <w:szCs w:val="16"/>
          <w:lang w:val="en-GB"/>
        </w:rPr>
        <w:tab/>
      </w:r>
      <w:r w:rsidRPr="00A561AE">
        <w:rPr>
          <w:rFonts w:ascii="Arial" w:hAnsi="Arial" w:cs="Arial"/>
          <w:b/>
          <w:bCs/>
          <w:sz w:val="16"/>
          <w:szCs w:val="16"/>
          <w:lang w:val="en-GB"/>
        </w:rPr>
        <w:tab/>
      </w:r>
      <w:r w:rsidRPr="00A561AE">
        <w:rPr>
          <w:rFonts w:ascii="Arial" w:hAnsi="Arial" w:cs="Arial"/>
          <w:b/>
          <w:bCs/>
          <w:sz w:val="16"/>
          <w:szCs w:val="16"/>
          <w:lang w:val="en-GB"/>
        </w:rPr>
        <w:tab/>
      </w:r>
      <w:r w:rsidRPr="00A561AE">
        <w:rPr>
          <w:rFonts w:ascii="Arial" w:hAnsi="Arial" w:cs="Arial"/>
          <w:b/>
          <w:bCs/>
          <w:sz w:val="16"/>
          <w:szCs w:val="16"/>
          <w:lang w:val="en-GB"/>
        </w:rPr>
        <w:tab/>
      </w:r>
      <w:r w:rsidRPr="00A561AE">
        <w:rPr>
          <w:rFonts w:ascii="Arial" w:hAnsi="Arial" w:cs="Arial"/>
          <w:sz w:val="24"/>
          <w:szCs w:val="24"/>
        </w:rPr>
        <w:t xml:space="preserve"> </w:t>
      </w:r>
      <w:bookmarkStart w:id="0" w:name="_GoBack"/>
      <w:bookmarkEnd w:id="0"/>
    </w:p>
    <w:sectPr w:rsidR="001B4913" w:rsidRPr="00A561A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13671" w14:textId="77777777" w:rsidR="001E1E17" w:rsidRDefault="001E1E17" w:rsidP="00792ED5">
      <w:r>
        <w:separator/>
      </w:r>
    </w:p>
  </w:endnote>
  <w:endnote w:type="continuationSeparator" w:id="0">
    <w:p w14:paraId="4E226BEC" w14:textId="77777777" w:rsidR="001E1E17" w:rsidRDefault="001E1E17" w:rsidP="0079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844734"/>
      <w:docPartObj>
        <w:docPartGallery w:val="Page Numbers (Bottom of Page)"/>
        <w:docPartUnique/>
      </w:docPartObj>
    </w:sdtPr>
    <w:sdtEndPr>
      <w:rPr>
        <w:noProof/>
      </w:rPr>
    </w:sdtEndPr>
    <w:sdtContent>
      <w:p w14:paraId="6C384F7B" w14:textId="5441AB20" w:rsidR="001F7519" w:rsidRDefault="001F7519">
        <w:pPr>
          <w:pStyle w:val="Footer"/>
          <w:jc w:val="right"/>
        </w:pPr>
        <w:r>
          <w:fldChar w:fldCharType="begin"/>
        </w:r>
        <w:r>
          <w:instrText xml:space="preserve"> PAGE   \* MERGEFORMAT </w:instrText>
        </w:r>
        <w:r>
          <w:fldChar w:fldCharType="separate"/>
        </w:r>
        <w:r w:rsidR="001E353F">
          <w:rPr>
            <w:noProof/>
          </w:rPr>
          <w:t>9</w:t>
        </w:r>
        <w:r>
          <w:rPr>
            <w:noProof/>
          </w:rPr>
          <w:fldChar w:fldCharType="end"/>
        </w:r>
      </w:p>
    </w:sdtContent>
  </w:sdt>
  <w:p w14:paraId="474E0902" w14:textId="77777777" w:rsidR="001F7519" w:rsidRDefault="001F75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D99F6" w14:textId="77777777" w:rsidR="001E1E17" w:rsidRDefault="001E1E17" w:rsidP="00792ED5">
      <w:r>
        <w:separator/>
      </w:r>
    </w:p>
  </w:footnote>
  <w:footnote w:type="continuationSeparator" w:id="0">
    <w:p w14:paraId="54E7640B" w14:textId="77777777" w:rsidR="001E1E17" w:rsidRDefault="001E1E17" w:rsidP="00792E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03A5"/>
    <w:multiLevelType w:val="hybridMultilevel"/>
    <w:tmpl w:val="934C6092"/>
    <w:lvl w:ilvl="0" w:tplc="2724E180">
      <w:start w:val="1"/>
      <w:numFmt w:val="decimal"/>
      <w:lvlText w:val="%1."/>
      <w:lvlJc w:val="left"/>
      <w:pPr>
        <w:ind w:left="-207" w:hanging="360"/>
      </w:pPr>
      <w:rPr>
        <w:rFonts w:hint="default"/>
      </w:rPr>
    </w:lvl>
    <w:lvl w:ilvl="1" w:tplc="1C090019" w:tentative="1">
      <w:start w:val="1"/>
      <w:numFmt w:val="lowerLetter"/>
      <w:lvlText w:val="%2."/>
      <w:lvlJc w:val="left"/>
      <w:pPr>
        <w:ind w:left="513" w:hanging="360"/>
      </w:pPr>
    </w:lvl>
    <w:lvl w:ilvl="2" w:tplc="1C09001B" w:tentative="1">
      <w:start w:val="1"/>
      <w:numFmt w:val="lowerRoman"/>
      <w:lvlText w:val="%3."/>
      <w:lvlJc w:val="right"/>
      <w:pPr>
        <w:ind w:left="1233" w:hanging="180"/>
      </w:pPr>
    </w:lvl>
    <w:lvl w:ilvl="3" w:tplc="1C09000F" w:tentative="1">
      <w:start w:val="1"/>
      <w:numFmt w:val="decimal"/>
      <w:lvlText w:val="%4."/>
      <w:lvlJc w:val="left"/>
      <w:pPr>
        <w:ind w:left="1953" w:hanging="360"/>
      </w:pPr>
    </w:lvl>
    <w:lvl w:ilvl="4" w:tplc="1C090019" w:tentative="1">
      <w:start w:val="1"/>
      <w:numFmt w:val="lowerLetter"/>
      <w:lvlText w:val="%5."/>
      <w:lvlJc w:val="left"/>
      <w:pPr>
        <w:ind w:left="2673" w:hanging="360"/>
      </w:pPr>
    </w:lvl>
    <w:lvl w:ilvl="5" w:tplc="1C09001B" w:tentative="1">
      <w:start w:val="1"/>
      <w:numFmt w:val="lowerRoman"/>
      <w:lvlText w:val="%6."/>
      <w:lvlJc w:val="right"/>
      <w:pPr>
        <w:ind w:left="3393" w:hanging="180"/>
      </w:pPr>
    </w:lvl>
    <w:lvl w:ilvl="6" w:tplc="1C09000F" w:tentative="1">
      <w:start w:val="1"/>
      <w:numFmt w:val="decimal"/>
      <w:lvlText w:val="%7."/>
      <w:lvlJc w:val="left"/>
      <w:pPr>
        <w:ind w:left="4113" w:hanging="360"/>
      </w:pPr>
    </w:lvl>
    <w:lvl w:ilvl="7" w:tplc="1C090019" w:tentative="1">
      <w:start w:val="1"/>
      <w:numFmt w:val="lowerLetter"/>
      <w:lvlText w:val="%8."/>
      <w:lvlJc w:val="left"/>
      <w:pPr>
        <w:ind w:left="4833" w:hanging="360"/>
      </w:pPr>
    </w:lvl>
    <w:lvl w:ilvl="8" w:tplc="1C09001B" w:tentative="1">
      <w:start w:val="1"/>
      <w:numFmt w:val="lowerRoman"/>
      <w:lvlText w:val="%9."/>
      <w:lvlJc w:val="right"/>
      <w:pPr>
        <w:ind w:left="5553" w:hanging="180"/>
      </w:pPr>
    </w:lvl>
  </w:abstractNum>
  <w:abstractNum w:abstractNumId="1" w15:restartNumberingAfterBreak="0">
    <w:nsid w:val="08B5267F"/>
    <w:multiLevelType w:val="hybridMultilevel"/>
    <w:tmpl w:val="DC9AAB9E"/>
    <w:lvl w:ilvl="0" w:tplc="1F901EA4">
      <w:start w:val="4"/>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DC16885"/>
    <w:multiLevelType w:val="hybridMultilevel"/>
    <w:tmpl w:val="B4ACD082"/>
    <w:lvl w:ilvl="0" w:tplc="1C09000F">
      <w:start w:val="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E0F7FF3"/>
    <w:multiLevelType w:val="hybridMultilevel"/>
    <w:tmpl w:val="E93AE206"/>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2410683"/>
    <w:multiLevelType w:val="hybridMultilevel"/>
    <w:tmpl w:val="6714DB68"/>
    <w:lvl w:ilvl="0" w:tplc="04090005">
      <w:start w:val="1"/>
      <w:numFmt w:val="bullet"/>
      <w:lvlText w:val=""/>
      <w:lvlJc w:val="left"/>
      <w:pPr>
        <w:tabs>
          <w:tab w:val="num" w:pos="1800"/>
        </w:tabs>
        <w:ind w:left="1800" w:hanging="360"/>
      </w:pPr>
      <w:rPr>
        <w:rFonts w:ascii="Wingdings" w:hAnsi="Wingdings" w:hint="default"/>
      </w:rPr>
    </w:lvl>
    <w:lvl w:ilvl="1" w:tplc="BFBABB9E">
      <w:numFmt w:val="bullet"/>
      <w:lvlText w:val="-"/>
      <w:lvlJc w:val="left"/>
      <w:pPr>
        <w:tabs>
          <w:tab w:val="num" w:pos="2520"/>
        </w:tabs>
        <w:ind w:left="2520" w:hanging="360"/>
      </w:pPr>
      <w:rPr>
        <w:rFonts w:ascii="Arial" w:eastAsia="Times New Roman" w:hAnsi="Arial"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3491C69"/>
    <w:multiLevelType w:val="hybridMultilevel"/>
    <w:tmpl w:val="D1B46766"/>
    <w:lvl w:ilvl="0" w:tplc="2482E864">
      <w:start w:val="4"/>
      <w:numFmt w:val="decimal"/>
      <w:lvlText w:val="%1."/>
      <w:lvlJc w:val="left"/>
      <w:pPr>
        <w:tabs>
          <w:tab w:val="num" w:pos="720"/>
        </w:tabs>
        <w:ind w:left="720" w:hanging="360"/>
      </w:pPr>
      <w:rPr>
        <w:rFonts w:hint="default"/>
      </w:rPr>
    </w:lvl>
    <w:lvl w:ilvl="1" w:tplc="C660F168">
      <w:numFmt w:val="none"/>
      <w:lvlText w:val=""/>
      <w:lvlJc w:val="left"/>
      <w:pPr>
        <w:tabs>
          <w:tab w:val="num" w:pos="360"/>
        </w:tabs>
      </w:pPr>
    </w:lvl>
    <w:lvl w:ilvl="2" w:tplc="B46ABB7A">
      <w:numFmt w:val="none"/>
      <w:lvlText w:val=""/>
      <w:lvlJc w:val="left"/>
      <w:pPr>
        <w:tabs>
          <w:tab w:val="num" w:pos="360"/>
        </w:tabs>
      </w:pPr>
    </w:lvl>
    <w:lvl w:ilvl="3" w:tplc="E5523D60">
      <w:numFmt w:val="none"/>
      <w:lvlText w:val=""/>
      <w:lvlJc w:val="left"/>
      <w:pPr>
        <w:tabs>
          <w:tab w:val="num" w:pos="360"/>
        </w:tabs>
      </w:pPr>
    </w:lvl>
    <w:lvl w:ilvl="4" w:tplc="202459A4">
      <w:numFmt w:val="none"/>
      <w:lvlText w:val=""/>
      <w:lvlJc w:val="left"/>
      <w:pPr>
        <w:tabs>
          <w:tab w:val="num" w:pos="360"/>
        </w:tabs>
      </w:pPr>
    </w:lvl>
    <w:lvl w:ilvl="5" w:tplc="58AE69C4">
      <w:numFmt w:val="none"/>
      <w:lvlText w:val=""/>
      <w:lvlJc w:val="left"/>
      <w:pPr>
        <w:tabs>
          <w:tab w:val="num" w:pos="360"/>
        </w:tabs>
      </w:pPr>
    </w:lvl>
    <w:lvl w:ilvl="6" w:tplc="00645586">
      <w:numFmt w:val="none"/>
      <w:lvlText w:val=""/>
      <w:lvlJc w:val="left"/>
      <w:pPr>
        <w:tabs>
          <w:tab w:val="num" w:pos="360"/>
        </w:tabs>
      </w:pPr>
    </w:lvl>
    <w:lvl w:ilvl="7" w:tplc="5F220438">
      <w:numFmt w:val="none"/>
      <w:lvlText w:val=""/>
      <w:lvlJc w:val="left"/>
      <w:pPr>
        <w:tabs>
          <w:tab w:val="num" w:pos="360"/>
        </w:tabs>
      </w:pPr>
    </w:lvl>
    <w:lvl w:ilvl="8" w:tplc="130AA5B4">
      <w:numFmt w:val="none"/>
      <w:lvlText w:val=""/>
      <w:lvlJc w:val="left"/>
      <w:pPr>
        <w:tabs>
          <w:tab w:val="num" w:pos="360"/>
        </w:tabs>
      </w:pPr>
    </w:lvl>
  </w:abstractNum>
  <w:abstractNum w:abstractNumId="6" w15:restartNumberingAfterBreak="0">
    <w:nsid w:val="158D7EED"/>
    <w:multiLevelType w:val="hybridMultilevel"/>
    <w:tmpl w:val="E51C1DC4"/>
    <w:lvl w:ilvl="0" w:tplc="7C3A50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5FD4B13"/>
    <w:multiLevelType w:val="hybridMultilevel"/>
    <w:tmpl w:val="9B6E55A0"/>
    <w:lvl w:ilvl="0" w:tplc="04090017">
      <w:start w:val="1"/>
      <w:numFmt w:val="lowerLetter"/>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8" w15:restartNumberingAfterBreak="0">
    <w:nsid w:val="183965A3"/>
    <w:multiLevelType w:val="hybridMultilevel"/>
    <w:tmpl w:val="9598686A"/>
    <w:lvl w:ilvl="0" w:tplc="F3C68AF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99E7831"/>
    <w:multiLevelType w:val="multilevel"/>
    <w:tmpl w:val="07B40322"/>
    <w:lvl w:ilvl="0">
      <w:start w:val="1"/>
      <w:numFmt w:val="decimal"/>
      <w:lvlText w:val="%1."/>
      <w:lvlJc w:val="left"/>
      <w:pPr>
        <w:ind w:left="360" w:hanging="360"/>
      </w:pPr>
      <w:rPr>
        <w:rFonts w:hint="default"/>
        <w:color w:val="000000" w:themeColor="text1"/>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CD61D9"/>
    <w:multiLevelType w:val="hybridMultilevel"/>
    <w:tmpl w:val="9BB61126"/>
    <w:lvl w:ilvl="0" w:tplc="C5421824">
      <w:start w:val="1"/>
      <w:numFmt w:val="lowerLetter"/>
      <w:lvlText w:val="%1)"/>
      <w:lvlJc w:val="left"/>
      <w:pPr>
        <w:tabs>
          <w:tab w:val="num" w:pos="1080"/>
        </w:tabs>
        <w:ind w:left="1080" w:hanging="360"/>
      </w:pPr>
      <w:rPr>
        <w:rFonts w:hint="default"/>
      </w:rPr>
    </w:lvl>
    <w:lvl w:ilvl="1" w:tplc="39141D62">
      <w:start w:val="1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B29399D"/>
    <w:multiLevelType w:val="hybridMultilevel"/>
    <w:tmpl w:val="62C0BCD8"/>
    <w:lvl w:ilvl="0" w:tplc="57A8267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8E428E"/>
    <w:multiLevelType w:val="multilevel"/>
    <w:tmpl w:val="EA16E150"/>
    <w:lvl w:ilvl="0">
      <w:start w:val="9"/>
      <w:numFmt w:val="decimal"/>
      <w:lvlText w:val="%1."/>
      <w:lvlJc w:val="left"/>
      <w:pPr>
        <w:ind w:left="502" w:hanging="360"/>
      </w:pPr>
      <w:rPr>
        <w:rFonts w:hint="default"/>
        <w:b w:val="0"/>
      </w:rPr>
    </w:lvl>
    <w:lvl w:ilvl="1">
      <w:start w:val="5"/>
      <w:numFmt w:val="decimal"/>
      <w:lvlText w:val="%1.%2."/>
      <w:lvlJc w:val="left"/>
      <w:pPr>
        <w:ind w:left="72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1BD7451F"/>
    <w:multiLevelType w:val="hybridMultilevel"/>
    <w:tmpl w:val="08145C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381B0D"/>
    <w:multiLevelType w:val="multilevel"/>
    <w:tmpl w:val="958804CE"/>
    <w:lvl w:ilvl="0">
      <w:start w:val="1"/>
      <w:numFmt w:val="decimal"/>
      <w:lvlText w:val="%1."/>
      <w:lvlJc w:val="left"/>
      <w:pPr>
        <w:ind w:left="-207" w:hanging="360"/>
      </w:pPr>
      <w:rPr>
        <w:rFonts w:hint="default"/>
      </w:rPr>
    </w:lvl>
    <w:lvl w:ilvl="1">
      <w:start w:val="7"/>
      <w:numFmt w:val="decimal"/>
      <w:isLgl/>
      <w:lvlText w:val="%1.%2"/>
      <w:lvlJc w:val="left"/>
      <w:pPr>
        <w:ind w:left="927"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5049" w:hanging="1080"/>
      </w:pPr>
      <w:rPr>
        <w:rFonts w:hint="default"/>
      </w:rPr>
    </w:lvl>
    <w:lvl w:ilvl="5">
      <w:start w:val="1"/>
      <w:numFmt w:val="decimal"/>
      <w:isLgl/>
      <w:lvlText w:val="%1.%2.%3.%4.%5.%6"/>
      <w:lvlJc w:val="left"/>
      <w:pPr>
        <w:ind w:left="6543" w:hanging="1440"/>
      </w:pPr>
      <w:rPr>
        <w:rFonts w:hint="default"/>
      </w:rPr>
    </w:lvl>
    <w:lvl w:ilvl="6">
      <w:start w:val="1"/>
      <w:numFmt w:val="decimal"/>
      <w:isLgl/>
      <w:lvlText w:val="%1.%2.%3.%4.%5.%6.%7"/>
      <w:lvlJc w:val="left"/>
      <w:pPr>
        <w:ind w:left="7677" w:hanging="1440"/>
      </w:pPr>
      <w:rPr>
        <w:rFonts w:hint="default"/>
      </w:rPr>
    </w:lvl>
    <w:lvl w:ilvl="7">
      <w:start w:val="1"/>
      <w:numFmt w:val="decimal"/>
      <w:isLgl/>
      <w:lvlText w:val="%1.%2.%3.%4.%5.%6.%7.%8"/>
      <w:lvlJc w:val="left"/>
      <w:pPr>
        <w:ind w:left="9171" w:hanging="1800"/>
      </w:pPr>
      <w:rPr>
        <w:rFonts w:hint="default"/>
      </w:rPr>
    </w:lvl>
    <w:lvl w:ilvl="8">
      <w:start w:val="1"/>
      <w:numFmt w:val="decimal"/>
      <w:isLgl/>
      <w:lvlText w:val="%1.%2.%3.%4.%5.%6.%7.%8.%9"/>
      <w:lvlJc w:val="left"/>
      <w:pPr>
        <w:ind w:left="10305" w:hanging="1800"/>
      </w:pPr>
      <w:rPr>
        <w:rFonts w:hint="default"/>
      </w:rPr>
    </w:lvl>
  </w:abstractNum>
  <w:abstractNum w:abstractNumId="15" w15:restartNumberingAfterBreak="0">
    <w:nsid w:val="1F204A4D"/>
    <w:multiLevelType w:val="hybridMultilevel"/>
    <w:tmpl w:val="DD72DE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FBF108C"/>
    <w:multiLevelType w:val="hybridMultilevel"/>
    <w:tmpl w:val="8BEA366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575140"/>
    <w:multiLevelType w:val="hybridMultilevel"/>
    <w:tmpl w:val="287228C0"/>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AE7C647C">
      <w:start w:val="1"/>
      <w:numFmt w:val="decimal"/>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32C0492"/>
    <w:multiLevelType w:val="multilevel"/>
    <w:tmpl w:val="07B40322"/>
    <w:lvl w:ilvl="0">
      <w:start w:val="1"/>
      <w:numFmt w:val="decimal"/>
      <w:lvlText w:val="%1."/>
      <w:lvlJc w:val="left"/>
      <w:pPr>
        <w:ind w:left="360" w:hanging="360"/>
      </w:pPr>
      <w:rPr>
        <w:rFonts w:hint="default"/>
        <w:color w:val="000000" w:themeColor="text1"/>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4190618"/>
    <w:multiLevelType w:val="multilevel"/>
    <w:tmpl w:val="7452DB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26B82C3C"/>
    <w:multiLevelType w:val="hybridMultilevel"/>
    <w:tmpl w:val="0398335A"/>
    <w:lvl w:ilvl="0" w:tplc="75D267B6">
      <w:start w:val="1"/>
      <w:numFmt w:val="decimal"/>
      <w:lvlText w:val="%1."/>
      <w:lvlJc w:val="left"/>
      <w:pPr>
        <w:tabs>
          <w:tab w:val="num" w:pos="720"/>
        </w:tabs>
        <w:ind w:left="720" w:hanging="360"/>
      </w:pPr>
      <w:rPr>
        <w:rFonts w:hint="default"/>
      </w:rPr>
    </w:lvl>
    <w:lvl w:ilvl="1" w:tplc="297AAA28">
      <w:numFmt w:val="none"/>
      <w:lvlText w:val=""/>
      <w:lvlJc w:val="left"/>
      <w:pPr>
        <w:tabs>
          <w:tab w:val="num" w:pos="360"/>
        </w:tabs>
      </w:pPr>
    </w:lvl>
    <w:lvl w:ilvl="2" w:tplc="41D6324A">
      <w:numFmt w:val="none"/>
      <w:lvlText w:val=""/>
      <w:lvlJc w:val="left"/>
      <w:pPr>
        <w:tabs>
          <w:tab w:val="num" w:pos="360"/>
        </w:tabs>
      </w:pPr>
    </w:lvl>
    <w:lvl w:ilvl="3" w:tplc="8F2056C8">
      <w:numFmt w:val="none"/>
      <w:lvlText w:val=""/>
      <w:lvlJc w:val="left"/>
      <w:pPr>
        <w:tabs>
          <w:tab w:val="num" w:pos="360"/>
        </w:tabs>
      </w:pPr>
    </w:lvl>
    <w:lvl w:ilvl="4" w:tplc="A2F4FAFC">
      <w:numFmt w:val="none"/>
      <w:lvlText w:val=""/>
      <w:lvlJc w:val="left"/>
      <w:pPr>
        <w:tabs>
          <w:tab w:val="num" w:pos="360"/>
        </w:tabs>
      </w:pPr>
    </w:lvl>
    <w:lvl w:ilvl="5" w:tplc="503A500C">
      <w:numFmt w:val="none"/>
      <w:lvlText w:val=""/>
      <w:lvlJc w:val="left"/>
      <w:pPr>
        <w:tabs>
          <w:tab w:val="num" w:pos="360"/>
        </w:tabs>
      </w:pPr>
    </w:lvl>
    <w:lvl w:ilvl="6" w:tplc="4062581C">
      <w:numFmt w:val="none"/>
      <w:lvlText w:val=""/>
      <w:lvlJc w:val="left"/>
      <w:pPr>
        <w:tabs>
          <w:tab w:val="num" w:pos="360"/>
        </w:tabs>
      </w:pPr>
    </w:lvl>
    <w:lvl w:ilvl="7" w:tplc="963C00B2">
      <w:numFmt w:val="none"/>
      <w:lvlText w:val=""/>
      <w:lvlJc w:val="left"/>
      <w:pPr>
        <w:tabs>
          <w:tab w:val="num" w:pos="360"/>
        </w:tabs>
      </w:pPr>
    </w:lvl>
    <w:lvl w:ilvl="8" w:tplc="1D800C80">
      <w:numFmt w:val="none"/>
      <w:lvlText w:val=""/>
      <w:lvlJc w:val="left"/>
      <w:pPr>
        <w:tabs>
          <w:tab w:val="num" w:pos="360"/>
        </w:tabs>
      </w:pPr>
    </w:lvl>
  </w:abstractNum>
  <w:abstractNum w:abstractNumId="21" w15:restartNumberingAfterBreak="0">
    <w:nsid w:val="294B6EFA"/>
    <w:multiLevelType w:val="multilevel"/>
    <w:tmpl w:val="E86899E4"/>
    <w:lvl w:ilvl="0">
      <w:start w:val="9"/>
      <w:numFmt w:val="decimal"/>
      <w:lvlText w:val="%1."/>
      <w:lvlJc w:val="left"/>
      <w:pPr>
        <w:ind w:left="502" w:hanging="360"/>
      </w:pPr>
      <w:rPr>
        <w:rFonts w:hint="default"/>
        <w:b w:val="0"/>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2B1E5ADD"/>
    <w:multiLevelType w:val="hybridMultilevel"/>
    <w:tmpl w:val="66344A5C"/>
    <w:lvl w:ilvl="0" w:tplc="FBE65E7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2B994570"/>
    <w:multiLevelType w:val="hybridMultilevel"/>
    <w:tmpl w:val="2C1A4902"/>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4" w15:restartNumberingAfterBreak="0">
    <w:nsid w:val="2EF819CA"/>
    <w:multiLevelType w:val="hybridMultilevel"/>
    <w:tmpl w:val="E93650A8"/>
    <w:lvl w:ilvl="0" w:tplc="1C090005">
      <w:start w:val="1"/>
      <w:numFmt w:val="bullet"/>
      <w:lvlText w:val=""/>
      <w:lvlJc w:val="left"/>
      <w:pPr>
        <w:ind w:left="4276" w:hanging="360"/>
      </w:pPr>
      <w:rPr>
        <w:rFonts w:ascii="Wingdings" w:hAnsi="Wingdings" w:hint="default"/>
      </w:rPr>
    </w:lvl>
    <w:lvl w:ilvl="1" w:tplc="1C090003" w:tentative="1">
      <w:start w:val="1"/>
      <w:numFmt w:val="bullet"/>
      <w:lvlText w:val="o"/>
      <w:lvlJc w:val="left"/>
      <w:pPr>
        <w:ind w:left="4996" w:hanging="360"/>
      </w:pPr>
      <w:rPr>
        <w:rFonts w:ascii="Courier New" w:hAnsi="Courier New" w:cs="Courier New" w:hint="default"/>
      </w:rPr>
    </w:lvl>
    <w:lvl w:ilvl="2" w:tplc="1C090005" w:tentative="1">
      <w:start w:val="1"/>
      <w:numFmt w:val="bullet"/>
      <w:lvlText w:val=""/>
      <w:lvlJc w:val="left"/>
      <w:pPr>
        <w:ind w:left="5716" w:hanging="360"/>
      </w:pPr>
      <w:rPr>
        <w:rFonts w:ascii="Wingdings" w:hAnsi="Wingdings" w:hint="default"/>
      </w:rPr>
    </w:lvl>
    <w:lvl w:ilvl="3" w:tplc="1C090001" w:tentative="1">
      <w:start w:val="1"/>
      <w:numFmt w:val="bullet"/>
      <w:lvlText w:val=""/>
      <w:lvlJc w:val="left"/>
      <w:pPr>
        <w:ind w:left="6436" w:hanging="360"/>
      </w:pPr>
      <w:rPr>
        <w:rFonts w:ascii="Symbol" w:hAnsi="Symbol" w:hint="default"/>
      </w:rPr>
    </w:lvl>
    <w:lvl w:ilvl="4" w:tplc="1C090003" w:tentative="1">
      <w:start w:val="1"/>
      <w:numFmt w:val="bullet"/>
      <w:lvlText w:val="o"/>
      <w:lvlJc w:val="left"/>
      <w:pPr>
        <w:ind w:left="7156" w:hanging="360"/>
      </w:pPr>
      <w:rPr>
        <w:rFonts w:ascii="Courier New" w:hAnsi="Courier New" w:cs="Courier New" w:hint="default"/>
      </w:rPr>
    </w:lvl>
    <w:lvl w:ilvl="5" w:tplc="1C090005" w:tentative="1">
      <w:start w:val="1"/>
      <w:numFmt w:val="bullet"/>
      <w:lvlText w:val=""/>
      <w:lvlJc w:val="left"/>
      <w:pPr>
        <w:ind w:left="7876" w:hanging="360"/>
      </w:pPr>
      <w:rPr>
        <w:rFonts w:ascii="Wingdings" w:hAnsi="Wingdings" w:hint="default"/>
      </w:rPr>
    </w:lvl>
    <w:lvl w:ilvl="6" w:tplc="1C090001" w:tentative="1">
      <w:start w:val="1"/>
      <w:numFmt w:val="bullet"/>
      <w:lvlText w:val=""/>
      <w:lvlJc w:val="left"/>
      <w:pPr>
        <w:ind w:left="8596" w:hanging="360"/>
      </w:pPr>
      <w:rPr>
        <w:rFonts w:ascii="Symbol" w:hAnsi="Symbol" w:hint="default"/>
      </w:rPr>
    </w:lvl>
    <w:lvl w:ilvl="7" w:tplc="1C090003" w:tentative="1">
      <w:start w:val="1"/>
      <w:numFmt w:val="bullet"/>
      <w:lvlText w:val="o"/>
      <w:lvlJc w:val="left"/>
      <w:pPr>
        <w:ind w:left="9316" w:hanging="360"/>
      </w:pPr>
      <w:rPr>
        <w:rFonts w:ascii="Courier New" w:hAnsi="Courier New" w:cs="Courier New" w:hint="default"/>
      </w:rPr>
    </w:lvl>
    <w:lvl w:ilvl="8" w:tplc="1C090005" w:tentative="1">
      <w:start w:val="1"/>
      <w:numFmt w:val="bullet"/>
      <w:lvlText w:val=""/>
      <w:lvlJc w:val="left"/>
      <w:pPr>
        <w:ind w:left="10036" w:hanging="360"/>
      </w:pPr>
      <w:rPr>
        <w:rFonts w:ascii="Wingdings" w:hAnsi="Wingdings" w:hint="default"/>
      </w:rPr>
    </w:lvl>
  </w:abstractNum>
  <w:abstractNum w:abstractNumId="25" w15:restartNumberingAfterBreak="0">
    <w:nsid w:val="2FC30E7D"/>
    <w:multiLevelType w:val="hybridMultilevel"/>
    <w:tmpl w:val="DFE4CD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358C691D"/>
    <w:multiLevelType w:val="hybridMultilevel"/>
    <w:tmpl w:val="3C6EC6FE"/>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3C8E596F"/>
    <w:multiLevelType w:val="multilevel"/>
    <w:tmpl w:val="87565F10"/>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3F0A3424"/>
    <w:multiLevelType w:val="hybridMultilevel"/>
    <w:tmpl w:val="887EF56A"/>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4B3B64C3"/>
    <w:multiLevelType w:val="hybridMultilevel"/>
    <w:tmpl w:val="03DC59A6"/>
    <w:lvl w:ilvl="0" w:tplc="1C09000F">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0B62D2B"/>
    <w:multiLevelType w:val="multilevel"/>
    <w:tmpl w:val="F5602B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31" w15:restartNumberingAfterBreak="0">
    <w:nsid w:val="566241FD"/>
    <w:multiLevelType w:val="multilevel"/>
    <w:tmpl w:val="99ACE02E"/>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2" w15:restartNumberingAfterBreak="0">
    <w:nsid w:val="57CE4C76"/>
    <w:multiLevelType w:val="multilevel"/>
    <w:tmpl w:val="07B40322"/>
    <w:lvl w:ilvl="0">
      <w:start w:val="1"/>
      <w:numFmt w:val="decimal"/>
      <w:lvlText w:val="%1."/>
      <w:lvlJc w:val="left"/>
      <w:pPr>
        <w:ind w:left="360" w:hanging="360"/>
      </w:pPr>
      <w:rPr>
        <w:rFonts w:hint="default"/>
        <w:color w:val="000000" w:themeColor="text1"/>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FE6E2D"/>
    <w:multiLevelType w:val="multilevel"/>
    <w:tmpl w:val="07B40322"/>
    <w:lvl w:ilvl="0">
      <w:start w:val="1"/>
      <w:numFmt w:val="decimal"/>
      <w:lvlText w:val="%1."/>
      <w:lvlJc w:val="left"/>
      <w:pPr>
        <w:ind w:left="360" w:hanging="360"/>
      </w:pPr>
      <w:rPr>
        <w:rFonts w:hint="default"/>
        <w:color w:val="000000" w:themeColor="text1"/>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254D85"/>
    <w:multiLevelType w:val="hybridMultilevel"/>
    <w:tmpl w:val="6390E50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EEB3664"/>
    <w:multiLevelType w:val="hybridMultilevel"/>
    <w:tmpl w:val="663A36FE"/>
    <w:lvl w:ilvl="0" w:tplc="B3E4D022">
      <w:start w:val="1"/>
      <w:numFmt w:val="decimal"/>
      <w:lvlText w:val="%1."/>
      <w:lvlJc w:val="left"/>
      <w:pPr>
        <w:ind w:left="502" w:hanging="360"/>
      </w:pPr>
      <w:rPr>
        <w:rFonts w:hint="default"/>
        <w:b w:val="0"/>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6" w15:restartNumberingAfterBreak="0">
    <w:nsid w:val="65571492"/>
    <w:multiLevelType w:val="multilevel"/>
    <w:tmpl w:val="976CB04A"/>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656F2ABA"/>
    <w:multiLevelType w:val="hybridMultilevel"/>
    <w:tmpl w:val="A83EFE9E"/>
    <w:lvl w:ilvl="0" w:tplc="7804B55C">
      <w:start w:val="1"/>
      <w:numFmt w:val="decimal"/>
      <w:lvlText w:val="%1."/>
      <w:lvlJc w:val="left"/>
      <w:pPr>
        <w:tabs>
          <w:tab w:val="num" w:pos="1080"/>
        </w:tabs>
        <w:ind w:left="1080" w:hanging="720"/>
      </w:pPr>
      <w:rPr>
        <w:rFonts w:hint="default"/>
      </w:rPr>
    </w:lvl>
    <w:lvl w:ilvl="1" w:tplc="3C06404A">
      <w:numFmt w:val="none"/>
      <w:lvlText w:val=""/>
      <w:lvlJc w:val="left"/>
      <w:pPr>
        <w:tabs>
          <w:tab w:val="num" w:pos="360"/>
        </w:tabs>
      </w:pPr>
    </w:lvl>
    <w:lvl w:ilvl="2" w:tplc="EAE2829E">
      <w:numFmt w:val="none"/>
      <w:lvlText w:val=""/>
      <w:lvlJc w:val="left"/>
      <w:pPr>
        <w:tabs>
          <w:tab w:val="num" w:pos="360"/>
        </w:tabs>
      </w:pPr>
    </w:lvl>
    <w:lvl w:ilvl="3" w:tplc="82183F88">
      <w:numFmt w:val="none"/>
      <w:lvlText w:val=""/>
      <w:lvlJc w:val="left"/>
      <w:pPr>
        <w:tabs>
          <w:tab w:val="num" w:pos="360"/>
        </w:tabs>
      </w:pPr>
    </w:lvl>
    <w:lvl w:ilvl="4" w:tplc="C4A444A4">
      <w:numFmt w:val="none"/>
      <w:lvlText w:val=""/>
      <w:lvlJc w:val="left"/>
      <w:pPr>
        <w:tabs>
          <w:tab w:val="num" w:pos="360"/>
        </w:tabs>
      </w:pPr>
    </w:lvl>
    <w:lvl w:ilvl="5" w:tplc="9476E342">
      <w:numFmt w:val="none"/>
      <w:lvlText w:val=""/>
      <w:lvlJc w:val="left"/>
      <w:pPr>
        <w:tabs>
          <w:tab w:val="num" w:pos="360"/>
        </w:tabs>
      </w:pPr>
    </w:lvl>
    <w:lvl w:ilvl="6" w:tplc="F4BEBA48">
      <w:numFmt w:val="none"/>
      <w:lvlText w:val=""/>
      <w:lvlJc w:val="left"/>
      <w:pPr>
        <w:tabs>
          <w:tab w:val="num" w:pos="360"/>
        </w:tabs>
      </w:pPr>
    </w:lvl>
    <w:lvl w:ilvl="7" w:tplc="06E49E10">
      <w:numFmt w:val="none"/>
      <w:lvlText w:val=""/>
      <w:lvlJc w:val="left"/>
      <w:pPr>
        <w:tabs>
          <w:tab w:val="num" w:pos="360"/>
        </w:tabs>
      </w:pPr>
    </w:lvl>
    <w:lvl w:ilvl="8" w:tplc="32E26ECA">
      <w:numFmt w:val="none"/>
      <w:lvlText w:val=""/>
      <w:lvlJc w:val="left"/>
      <w:pPr>
        <w:tabs>
          <w:tab w:val="num" w:pos="360"/>
        </w:tabs>
      </w:pPr>
    </w:lvl>
  </w:abstractNum>
  <w:abstractNum w:abstractNumId="38" w15:restartNumberingAfterBreak="0">
    <w:nsid w:val="6915115A"/>
    <w:multiLevelType w:val="hybridMultilevel"/>
    <w:tmpl w:val="82961484"/>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9" w15:restartNumberingAfterBreak="0">
    <w:nsid w:val="70EE1BB1"/>
    <w:multiLevelType w:val="hybridMultilevel"/>
    <w:tmpl w:val="11F40C5C"/>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70B3618"/>
    <w:multiLevelType w:val="multilevel"/>
    <w:tmpl w:val="F1DE89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1" w15:restartNumberingAfterBreak="0">
    <w:nsid w:val="7AC94DF1"/>
    <w:multiLevelType w:val="multilevel"/>
    <w:tmpl w:val="D5AE0D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7B147FEE"/>
    <w:multiLevelType w:val="hybridMultilevel"/>
    <w:tmpl w:val="6012FE36"/>
    <w:lvl w:ilvl="0" w:tplc="3322FAAC">
      <w:start w:val="1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37"/>
  </w:num>
  <w:num w:numId="2">
    <w:abstractNumId w:val="8"/>
  </w:num>
  <w:num w:numId="3">
    <w:abstractNumId w:val="6"/>
  </w:num>
  <w:num w:numId="4">
    <w:abstractNumId w:val="22"/>
  </w:num>
  <w:num w:numId="5">
    <w:abstractNumId w:val="26"/>
  </w:num>
  <w:num w:numId="6">
    <w:abstractNumId w:val="14"/>
  </w:num>
  <w:num w:numId="7">
    <w:abstractNumId w:val="34"/>
  </w:num>
  <w:num w:numId="8">
    <w:abstractNumId w:val="4"/>
  </w:num>
  <w:num w:numId="9">
    <w:abstractNumId w:val="3"/>
  </w:num>
  <w:num w:numId="10">
    <w:abstractNumId w:val="13"/>
  </w:num>
  <w:num w:numId="11">
    <w:abstractNumId w:val="28"/>
  </w:num>
  <w:num w:numId="12">
    <w:abstractNumId w:val="30"/>
  </w:num>
  <w:num w:numId="13">
    <w:abstractNumId w:val="24"/>
  </w:num>
  <w:num w:numId="14">
    <w:abstractNumId w:val="19"/>
  </w:num>
  <w:num w:numId="15">
    <w:abstractNumId w:val="40"/>
  </w:num>
  <w:num w:numId="16">
    <w:abstractNumId w:val="20"/>
  </w:num>
  <w:num w:numId="17">
    <w:abstractNumId w:val="11"/>
  </w:num>
  <w:num w:numId="18">
    <w:abstractNumId w:val="31"/>
  </w:num>
  <w:num w:numId="19">
    <w:abstractNumId w:val="16"/>
  </w:num>
  <w:num w:numId="20">
    <w:abstractNumId w:val="39"/>
  </w:num>
  <w:num w:numId="21">
    <w:abstractNumId w:val="0"/>
  </w:num>
  <w:num w:numId="22">
    <w:abstractNumId w:val="7"/>
  </w:num>
  <w:num w:numId="23">
    <w:abstractNumId w:val="29"/>
  </w:num>
  <w:num w:numId="24">
    <w:abstractNumId w:val="5"/>
  </w:num>
  <w:num w:numId="25">
    <w:abstractNumId w:val="41"/>
  </w:num>
  <w:num w:numId="26">
    <w:abstractNumId w:val="36"/>
  </w:num>
  <w:num w:numId="27">
    <w:abstractNumId w:val="35"/>
  </w:num>
  <w:num w:numId="28">
    <w:abstractNumId w:val="17"/>
  </w:num>
  <w:num w:numId="29">
    <w:abstractNumId w:val="15"/>
  </w:num>
  <w:num w:numId="30">
    <w:abstractNumId w:val="10"/>
  </w:num>
  <w:num w:numId="31">
    <w:abstractNumId w:val="42"/>
  </w:num>
  <w:num w:numId="32">
    <w:abstractNumId w:val="25"/>
  </w:num>
  <w:num w:numId="33">
    <w:abstractNumId w:val="23"/>
  </w:num>
  <w:num w:numId="34">
    <w:abstractNumId w:val="38"/>
  </w:num>
  <w:num w:numId="35">
    <w:abstractNumId w:val="18"/>
  </w:num>
  <w:num w:numId="36">
    <w:abstractNumId w:val="21"/>
  </w:num>
  <w:num w:numId="37">
    <w:abstractNumId w:val="2"/>
  </w:num>
  <w:num w:numId="38">
    <w:abstractNumId w:val="1"/>
  </w:num>
  <w:num w:numId="39">
    <w:abstractNumId w:val="12"/>
  </w:num>
  <w:num w:numId="40">
    <w:abstractNumId w:val="27"/>
  </w:num>
  <w:num w:numId="41">
    <w:abstractNumId w:val="33"/>
  </w:num>
  <w:num w:numId="42">
    <w:abstractNumId w:val="32"/>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D1"/>
    <w:rsid w:val="00020A82"/>
    <w:rsid w:val="000337A9"/>
    <w:rsid w:val="00035C8E"/>
    <w:rsid w:val="0003671F"/>
    <w:rsid w:val="00073DFF"/>
    <w:rsid w:val="000E5D40"/>
    <w:rsid w:val="000F4F19"/>
    <w:rsid w:val="00111ED0"/>
    <w:rsid w:val="001151D2"/>
    <w:rsid w:val="001258D2"/>
    <w:rsid w:val="00167472"/>
    <w:rsid w:val="00172F66"/>
    <w:rsid w:val="0018738A"/>
    <w:rsid w:val="001B4913"/>
    <w:rsid w:val="001C3873"/>
    <w:rsid w:val="001D0B0E"/>
    <w:rsid w:val="001D6A65"/>
    <w:rsid w:val="001E1E17"/>
    <w:rsid w:val="001E353F"/>
    <w:rsid w:val="001F7519"/>
    <w:rsid w:val="002337E8"/>
    <w:rsid w:val="00263908"/>
    <w:rsid w:val="00267867"/>
    <w:rsid w:val="002871E0"/>
    <w:rsid w:val="002A3E24"/>
    <w:rsid w:val="002A56E1"/>
    <w:rsid w:val="002C2069"/>
    <w:rsid w:val="00300E88"/>
    <w:rsid w:val="003021A5"/>
    <w:rsid w:val="00337FF4"/>
    <w:rsid w:val="0036166C"/>
    <w:rsid w:val="00395E50"/>
    <w:rsid w:val="00397A06"/>
    <w:rsid w:val="003A01DA"/>
    <w:rsid w:val="003B5B60"/>
    <w:rsid w:val="003C6EF6"/>
    <w:rsid w:val="003D7468"/>
    <w:rsid w:val="003E71E5"/>
    <w:rsid w:val="003F28FC"/>
    <w:rsid w:val="0045799D"/>
    <w:rsid w:val="00462AE5"/>
    <w:rsid w:val="004719D8"/>
    <w:rsid w:val="004733A8"/>
    <w:rsid w:val="004C5E6A"/>
    <w:rsid w:val="004F63B5"/>
    <w:rsid w:val="00526010"/>
    <w:rsid w:val="00586CEE"/>
    <w:rsid w:val="005C50F1"/>
    <w:rsid w:val="005D6854"/>
    <w:rsid w:val="005D7BD5"/>
    <w:rsid w:val="005F61E9"/>
    <w:rsid w:val="00601F43"/>
    <w:rsid w:val="0065388F"/>
    <w:rsid w:val="00654C8F"/>
    <w:rsid w:val="00684502"/>
    <w:rsid w:val="00687FB9"/>
    <w:rsid w:val="006A6E08"/>
    <w:rsid w:val="006B2F81"/>
    <w:rsid w:val="006D0449"/>
    <w:rsid w:val="006F36C3"/>
    <w:rsid w:val="00723FBB"/>
    <w:rsid w:val="007304B9"/>
    <w:rsid w:val="00746F57"/>
    <w:rsid w:val="00757DCB"/>
    <w:rsid w:val="00765AA0"/>
    <w:rsid w:val="007879F9"/>
    <w:rsid w:val="00792ED5"/>
    <w:rsid w:val="007969AC"/>
    <w:rsid w:val="007C49C4"/>
    <w:rsid w:val="007C6A73"/>
    <w:rsid w:val="007D37A7"/>
    <w:rsid w:val="007D7CC1"/>
    <w:rsid w:val="00812B4D"/>
    <w:rsid w:val="00821FC1"/>
    <w:rsid w:val="00845651"/>
    <w:rsid w:val="00861BFA"/>
    <w:rsid w:val="008A67DA"/>
    <w:rsid w:val="008B01CD"/>
    <w:rsid w:val="008C2066"/>
    <w:rsid w:val="008C5E8C"/>
    <w:rsid w:val="00945803"/>
    <w:rsid w:val="0094770E"/>
    <w:rsid w:val="009564F8"/>
    <w:rsid w:val="009D762C"/>
    <w:rsid w:val="00A03A75"/>
    <w:rsid w:val="00A43E60"/>
    <w:rsid w:val="00A561AE"/>
    <w:rsid w:val="00A9209F"/>
    <w:rsid w:val="00AA4E34"/>
    <w:rsid w:val="00AD5198"/>
    <w:rsid w:val="00AD7992"/>
    <w:rsid w:val="00AF4EF5"/>
    <w:rsid w:val="00B020A3"/>
    <w:rsid w:val="00B06527"/>
    <w:rsid w:val="00B22044"/>
    <w:rsid w:val="00B240D1"/>
    <w:rsid w:val="00B376E5"/>
    <w:rsid w:val="00B82C64"/>
    <w:rsid w:val="00C04C9F"/>
    <w:rsid w:val="00C17050"/>
    <w:rsid w:val="00C25880"/>
    <w:rsid w:val="00C31366"/>
    <w:rsid w:val="00C434E8"/>
    <w:rsid w:val="00C64F7C"/>
    <w:rsid w:val="00C82A73"/>
    <w:rsid w:val="00C87F0E"/>
    <w:rsid w:val="00C954D5"/>
    <w:rsid w:val="00CC1FF5"/>
    <w:rsid w:val="00CC27D7"/>
    <w:rsid w:val="00CC4DF8"/>
    <w:rsid w:val="00D202AE"/>
    <w:rsid w:val="00D6288C"/>
    <w:rsid w:val="00DA0851"/>
    <w:rsid w:val="00DB5B09"/>
    <w:rsid w:val="00DC28CF"/>
    <w:rsid w:val="00DE58E9"/>
    <w:rsid w:val="00DE5E59"/>
    <w:rsid w:val="00E10002"/>
    <w:rsid w:val="00E25693"/>
    <w:rsid w:val="00E47633"/>
    <w:rsid w:val="00E73798"/>
    <w:rsid w:val="00EA418B"/>
    <w:rsid w:val="00EF3C0E"/>
    <w:rsid w:val="00F16875"/>
    <w:rsid w:val="00F7146A"/>
    <w:rsid w:val="00F921B7"/>
    <w:rsid w:val="00FB61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54FB8"/>
  <w15:docId w15:val="{83085EB6-80BD-43DC-878B-4DF296B1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6C3"/>
  </w:style>
  <w:style w:type="paragraph" w:styleId="Heading1">
    <w:name w:val="heading 1"/>
    <w:basedOn w:val="Normal"/>
    <w:next w:val="Normal"/>
    <w:link w:val="Heading1Char"/>
    <w:qFormat/>
    <w:rsid w:val="0094770E"/>
    <w:pPr>
      <w:keepNext/>
      <w:ind w:left="2880" w:firstLine="720"/>
      <w:outlineLvl w:val="0"/>
    </w:pPr>
    <w:rPr>
      <w:rFonts w:ascii="Times New Roman" w:eastAsia="Times New Roman" w:hAnsi="Times New Roman" w:cs="Times New Roman"/>
      <w:b/>
      <w:color w:val="000000"/>
      <w:sz w:val="32"/>
      <w:szCs w:val="32"/>
      <w:lang w:val="en-GB"/>
    </w:rPr>
  </w:style>
  <w:style w:type="paragraph" w:styleId="Heading3">
    <w:name w:val="heading 3"/>
    <w:basedOn w:val="Normal"/>
    <w:next w:val="Normal"/>
    <w:link w:val="Heading3Char"/>
    <w:uiPriority w:val="9"/>
    <w:semiHidden/>
    <w:unhideWhenUsed/>
    <w:qFormat/>
    <w:rsid w:val="006F36C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F36C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F36C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F36C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0D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146A"/>
    <w:pPr>
      <w:ind w:left="720"/>
      <w:contextualSpacing/>
    </w:pPr>
  </w:style>
  <w:style w:type="character" w:customStyle="1" w:styleId="Heading1Char">
    <w:name w:val="Heading 1 Char"/>
    <w:basedOn w:val="DefaultParagraphFont"/>
    <w:link w:val="Heading1"/>
    <w:rsid w:val="0094770E"/>
    <w:rPr>
      <w:rFonts w:ascii="Times New Roman" w:eastAsia="Times New Roman" w:hAnsi="Times New Roman" w:cs="Times New Roman"/>
      <w:b/>
      <w:color w:val="000000"/>
      <w:sz w:val="32"/>
      <w:szCs w:val="32"/>
      <w:lang w:val="en-GB"/>
    </w:rPr>
  </w:style>
  <w:style w:type="paragraph" w:styleId="BodyText">
    <w:name w:val="Body Text"/>
    <w:basedOn w:val="Normal"/>
    <w:link w:val="BodyTextChar"/>
    <w:rsid w:val="0094770E"/>
    <w:pPr>
      <w:jc w:val="both"/>
    </w:pPr>
    <w:rPr>
      <w:rFonts w:ascii="Times New Roman" w:eastAsia="Times New Roman" w:hAnsi="Times New Roman" w:cs="Times New Roman"/>
      <w:b/>
      <w:bCs/>
      <w:sz w:val="24"/>
      <w:szCs w:val="28"/>
      <w:lang w:val="en-GB"/>
    </w:rPr>
  </w:style>
  <w:style w:type="character" w:customStyle="1" w:styleId="BodyTextChar">
    <w:name w:val="Body Text Char"/>
    <w:basedOn w:val="DefaultParagraphFont"/>
    <w:link w:val="BodyText"/>
    <w:rsid w:val="0094770E"/>
    <w:rPr>
      <w:rFonts w:ascii="Times New Roman" w:eastAsia="Times New Roman" w:hAnsi="Times New Roman" w:cs="Times New Roman"/>
      <w:b/>
      <w:bCs/>
      <w:sz w:val="24"/>
      <w:szCs w:val="28"/>
      <w:lang w:val="en-GB"/>
    </w:rPr>
  </w:style>
  <w:style w:type="paragraph" w:styleId="BodyText2">
    <w:name w:val="Body Text 2"/>
    <w:basedOn w:val="Normal"/>
    <w:link w:val="BodyText2Char"/>
    <w:rsid w:val="0094770E"/>
    <w:pPr>
      <w:tabs>
        <w:tab w:val="center" w:pos="4680"/>
      </w:tabs>
      <w:ind w:right="26"/>
      <w:jc w:val="center"/>
    </w:pPr>
    <w:rPr>
      <w:rFonts w:ascii="Times New Roman" w:eastAsia="Times New Roman" w:hAnsi="Times New Roman" w:cs="Times New Roman"/>
      <w:b/>
      <w:bCs/>
      <w:sz w:val="36"/>
      <w:szCs w:val="24"/>
      <w:lang w:val="en-GB"/>
    </w:rPr>
  </w:style>
  <w:style w:type="character" w:customStyle="1" w:styleId="BodyText2Char">
    <w:name w:val="Body Text 2 Char"/>
    <w:basedOn w:val="DefaultParagraphFont"/>
    <w:link w:val="BodyText2"/>
    <w:rsid w:val="0094770E"/>
    <w:rPr>
      <w:rFonts w:ascii="Times New Roman" w:eastAsia="Times New Roman" w:hAnsi="Times New Roman" w:cs="Times New Roman"/>
      <w:b/>
      <w:bCs/>
      <w:sz w:val="36"/>
      <w:szCs w:val="24"/>
      <w:lang w:val="en-GB"/>
    </w:rPr>
  </w:style>
  <w:style w:type="paragraph" w:styleId="Footer">
    <w:name w:val="footer"/>
    <w:basedOn w:val="Normal"/>
    <w:link w:val="FooterChar"/>
    <w:uiPriority w:val="99"/>
    <w:rsid w:val="0094770E"/>
    <w:pPr>
      <w:tabs>
        <w:tab w:val="center" w:pos="4153"/>
        <w:tab w:val="right" w:pos="8306"/>
      </w:tabs>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94770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792ED5"/>
    <w:pPr>
      <w:tabs>
        <w:tab w:val="center" w:pos="4513"/>
        <w:tab w:val="right" w:pos="9026"/>
      </w:tabs>
    </w:pPr>
  </w:style>
  <w:style w:type="character" w:customStyle="1" w:styleId="HeaderChar">
    <w:name w:val="Header Char"/>
    <w:basedOn w:val="DefaultParagraphFont"/>
    <w:link w:val="Header"/>
    <w:uiPriority w:val="99"/>
    <w:rsid w:val="00792ED5"/>
  </w:style>
  <w:style w:type="character" w:customStyle="1" w:styleId="Heading3Char">
    <w:name w:val="Heading 3 Char"/>
    <w:basedOn w:val="DefaultParagraphFont"/>
    <w:link w:val="Heading3"/>
    <w:uiPriority w:val="9"/>
    <w:semiHidden/>
    <w:rsid w:val="006F36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F36C3"/>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F36C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F36C3"/>
    <w:rPr>
      <w:rFonts w:asciiTheme="majorHAnsi" w:eastAsiaTheme="majorEastAsia" w:hAnsiTheme="majorHAnsi" w:cstheme="majorBidi"/>
      <w:i/>
      <w:iCs/>
      <w:color w:val="404040" w:themeColor="text1" w:themeTint="BF"/>
    </w:rPr>
  </w:style>
  <w:style w:type="paragraph" w:styleId="BodyTextIndent3">
    <w:name w:val="Body Text Indent 3"/>
    <w:basedOn w:val="Normal"/>
    <w:link w:val="BodyTextIndent3Char"/>
    <w:uiPriority w:val="99"/>
    <w:semiHidden/>
    <w:unhideWhenUsed/>
    <w:rsid w:val="006F36C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F36C3"/>
    <w:rPr>
      <w:sz w:val="16"/>
      <w:szCs w:val="16"/>
    </w:rPr>
  </w:style>
  <w:style w:type="paragraph" w:styleId="NoSpacing">
    <w:name w:val="No Spacing"/>
    <w:uiPriority w:val="1"/>
    <w:qFormat/>
    <w:rsid w:val="006F36C3"/>
  </w:style>
  <w:style w:type="paragraph" w:styleId="BalloonText">
    <w:name w:val="Balloon Text"/>
    <w:basedOn w:val="Normal"/>
    <w:link w:val="BalloonTextChar"/>
    <w:uiPriority w:val="99"/>
    <w:semiHidden/>
    <w:unhideWhenUsed/>
    <w:rsid w:val="00A9209F"/>
    <w:rPr>
      <w:rFonts w:ascii="Tahoma" w:hAnsi="Tahoma" w:cs="Tahoma"/>
      <w:sz w:val="16"/>
      <w:szCs w:val="16"/>
    </w:rPr>
  </w:style>
  <w:style w:type="character" w:customStyle="1" w:styleId="BalloonTextChar">
    <w:name w:val="Balloon Text Char"/>
    <w:basedOn w:val="DefaultParagraphFont"/>
    <w:link w:val="BalloonText"/>
    <w:uiPriority w:val="99"/>
    <w:semiHidden/>
    <w:rsid w:val="00A9209F"/>
    <w:rPr>
      <w:rFonts w:ascii="Tahoma" w:hAnsi="Tahoma" w:cs="Tahoma"/>
      <w:sz w:val="16"/>
      <w:szCs w:val="16"/>
    </w:rPr>
  </w:style>
  <w:style w:type="table" w:customStyle="1" w:styleId="TableGrid1">
    <w:name w:val="Table Grid1"/>
    <w:basedOn w:val="TableNormal"/>
    <w:next w:val="TableGrid"/>
    <w:uiPriority w:val="59"/>
    <w:rsid w:val="00A561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1F7519"/>
    <w:rPr>
      <w:sz w:val="16"/>
      <w:szCs w:val="16"/>
    </w:rPr>
  </w:style>
  <w:style w:type="paragraph" w:styleId="CommentText">
    <w:name w:val="annotation text"/>
    <w:basedOn w:val="Normal"/>
    <w:link w:val="CommentTextChar"/>
    <w:uiPriority w:val="99"/>
    <w:semiHidden/>
    <w:unhideWhenUsed/>
    <w:rsid w:val="001F7519"/>
    <w:rPr>
      <w:sz w:val="20"/>
      <w:szCs w:val="20"/>
    </w:rPr>
  </w:style>
  <w:style w:type="character" w:customStyle="1" w:styleId="CommentTextChar">
    <w:name w:val="Comment Text Char"/>
    <w:basedOn w:val="DefaultParagraphFont"/>
    <w:link w:val="CommentText"/>
    <w:uiPriority w:val="99"/>
    <w:semiHidden/>
    <w:rsid w:val="001F7519"/>
    <w:rPr>
      <w:sz w:val="20"/>
      <w:szCs w:val="20"/>
    </w:rPr>
  </w:style>
  <w:style w:type="paragraph" w:styleId="CommentSubject">
    <w:name w:val="annotation subject"/>
    <w:basedOn w:val="CommentText"/>
    <w:next w:val="CommentText"/>
    <w:link w:val="CommentSubjectChar"/>
    <w:uiPriority w:val="99"/>
    <w:semiHidden/>
    <w:unhideWhenUsed/>
    <w:rsid w:val="001F7519"/>
    <w:rPr>
      <w:b/>
      <w:bCs/>
    </w:rPr>
  </w:style>
  <w:style w:type="character" w:customStyle="1" w:styleId="CommentSubjectChar">
    <w:name w:val="Comment Subject Char"/>
    <w:basedOn w:val="CommentTextChar"/>
    <w:link w:val="CommentSubject"/>
    <w:uiPriority w:val="99"/>
    <w:semiHidden/>
    <w:rsid w:val="001F75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797210">
      <w:bodyDiv w:val="1"/>
      <w:marLeft w:val="0"/>
      <w:marRight w:val="0"/>
      <w:marTop w:val="0"/>
      <w:marBottom w:val="0"/>
      <w:divBdr>
        <w:top w:val="none" w:sz="0" w:space="0" w:color="auto"/>
        <w:left w:val="none" w:sz="0" w:space="0" w:color="auto"/>
        <w:bottom w:val="none" w:sz="0" w:space="0" w:color="auto"/>
        <w:right w:val="none" w:sz="0" w:space="0" w:color="auto"/>
      </w:divBdr>
    </w:div>
    <w:div w:id="945700361">
      <w:bodyDiv w:val="1"/>
      <w:marLeft w:val="0"/>
      <w:marRight w:val="0"/>
      <w:marTop w:val="0"/>
      <w:marBottom w:val="0"/>
      <w:divBdr>
        <w:top w:val="none" w:sz="0" w:space="0" w:color="auto"/>
        <w:left w:val="none" w:sz="0" w:space="0" w:color="auto"/>
        <w:bottom w:val="none" w:sz="0" w:space="0" w:color="auto"/>
        <w:right w:val="none" w:sz="0" w:space="0" w:color="auto"/>
      </w:divBdr>
    </w:div>
    <w:div w:id="1239048612">
      <w:bodyDiv w:val="1"/>
      <w:marLeft w:val="0"/>
      <w:marRight w:val="0"/>
      <w:marTop w:val="0"/>
      <w:marBottom w:val="0"/>
      <w:divBdr>
        <w:top w:val="none" w:sz="0" w:space="0" w:color="auto"/>
        <w:left w:val="none" w:sz="0" w:space="0" w:color="auto"/>
        <w:bottom w:val="none" w:sz="0" w:space="0" w:color="auto"/>
        <w:right w:val="none" w:sz="0" w:space="0" w:color="auto"/>
      </w:divBdr>
    </w:div>
    <w:div w:id="144048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3018</Words>
  <Characters>17206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Coert Grobbelaar</dc:creator>
  <cp:lastModifiedBy>Rika Theart</cp:lastModifiedBy>
  <cp:revision>2</cp:revision>
  <cp:lastPrinted>2019-03-07T13:02:00Z</cp:lastPrinted>
  <dcterms:created xsi:type="dcterms:W3CDTF">2023-01-23T07:13:00Z</dcterms:created>
  <dcterms:modified xsi:type="dcterms:W3CDTF">2023-01-23T07:13:00Z</dcterms:modified>
</cp:coreProperties>
</file>